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4B6" w:rsidRPr="003F76EC" w:rsidRDefault="00DD57FE" w:rsidP="00DD57FE">
      <w:pPr>
        <w:tabs>
          <w:tab w:val="left" w:pos="270"/>
        </w:tabs>
        <w:ind w:left="270" w:hanging="270"/>
        <w:rPr>
          <w:i/>
        </w:rPr>
      </w:pPr>
      <w:r>
        <w:rPr>
          <w:i/>
        </w:rPr>
        <w:tab/>
      </w:r>
      <w:r w:rsidR="003F76EC" w:rsidRPr="003F76EC">
        <w:rPr>
          <w:i/>
        </w:rPr>
        <w:t>Myth and fairy tales are symbolic manifestations of the unconscious, just as dreams are.  In a sense they are the collective dreams of the human race:  They reflect the collective unconscious of a tribe, a people, or a culture rather than the local personal unconscious of one individual.  Therefore, they are rich sources of information on the archetypes.</w:t>
      </w:r>
    </w:p>
    <w:p w:rsidR="003F76EC" w:rsidRDefault="003F76EC" w:rsidP="003F76EC">
      <w:r>
        <w:tab/>
      </w:r>
      <w:r>
        <w:tab/>
      </w:r>
      <w:r>
        <w:tab/>
      </w:r>
      <w:r>
        <w:tab/>
      </w:r>
      <w:r>
        <w:tab/>
      </w:r>
      <w:r>
        <w:tab/>
      </w:r>
      <w:r>
        <w:tab/>
        <w:t xml:space="preserve">- Robert Johnson, </w:t>
      </w:r>
      <w:r w:rsidRPr="003F76EC">
        <w:rPr>
          <w:i/>
        </w:rPr>
        <w:t>Inner Work</w:t>
      </w:r>
      <w:r>
        <w:t>, 60</w:t>
      </w:r>
    </w:p>
    <w:p w:rsidR="003F76EC" w:rsidRDefault="003F76EC"/>
    <w:p w:rsidR="003F76EC" w:rsidRDefault="003F76EC" w:rsidP="003F76EC">
      <w:pPr>
        <w:jc w:val="center"/>
        <w:rPr>
          <w:b/>
        </w:rPr>
      </w:pPr>
      <w:r>
        <w:rPr>
          <w:b/>
        </w:rPr>
        <w:t>HUM 2310 SYLLABUS</w:t>
      </w:r>
    </w:p>
    <w:p w:rsidR="003F76EC" w:rsidRDefault="003F76EC" w:rsidP="003F76EC">
      <w:pPr>
        <w:jc w:val="center"/>
        <w:rPr>
          <w:b/>
        </w:rPr>
      </w:pPr>
      <w:r>
        <w:rPr>
          <w:b/>
        </w:rPr>
        <w:t>MYTHOLOGY</w:t>
      </w:r>
    </w:p>
    <w:p w:rsidR="003F76EC" w:rsidRDefault="007466D5" w:rsidP="003F76EC">
      <w:pPr>
        <w:jc w:val="center"/>
        <w:rPr>
          <w:b/>
        </w:rPr>
      </w:pPr>
      <w:r>
        <w:rPr>
          <w:b/>
        </w:rPr>
        <w:t>FALL</w:t>
      </w:r>
      <w:r w:rsidR="003F76EC">
        <w:rPr>
          <w:b/>
        </w:rPr>
        <w:t xml:space="preserve"> TERM 20</w:t>
      </w:r>
      <w:r w:rsidR="00AC7125">
        <w:rPr>
          <w:b/>
        </w:rPr>
        <w:t>13</w:t>
      </w:r>
    </w:p>
    <w:p w:rsidR="003F76EC" w:rsidRDefault="003F76EC" w:rsidP="003F76EC">
      <w:pPr>
        <w:jc w:val="center"/>
        <w:rPr>
          <w:b/>
        </w:rPr>
      </w:pPr>
    </w:p>
    <w:p w:rsidR="003F76EC" w:rsidRPr="007466D5" w:rsidRDefault="003F76EC" w:rsidP="003F76EC">
      <w:pPr>
        <w:rPr>
          <w:lang w:val="es-PR"/>
        </w:rPr>
      </w:pPr>
      <w:r w:rsidRPr="007466D5">
        <w:rPr>
          <w:b/>
          <w:lang w:val="es-PR"/>
        </w:rPr>
        <w:t>INSTRUCTOR:</w:t>
      </w:r>
      <w:r w:rsidRPr="007466D5">
        <w:rPr>
          <w:b/>
          <w:lang w:val="es-PR"/>
        </w:rPr>
        <w:tab/>
      </w:r>
      <w:r w:rsidRPr="007466D5">
        <w:rPr>
          <w:lang w:val="es-PR"/>
        </w:rPr>
        <w:t>Guy Calabrese</w:t>
      </w:r>
      <w:r w:rsidR="003F1E2B" w:rsidRPr="007466D5">
        <w:rPr>
          <w:lang w:val="es-PR"/>
        </w:rPr>
        <w:t xml:space="preserve"> MLA JD</w:t>
      </w:r>
    </w:p>
    <w:p w:rsidR="003F76EC" w:rsidRPr="007466D5" w:rsidRDefault="003F76EC" w:rsidP="003F76EC">
      <w:pPr>
        <w:rPr>
          <w:lang w:val="es-PR"/>
        </w:rPr>
      </w:pPr>
    </w:p>
    <w:p w:rsidR="003F76EC" w:rsidRPr="007466D5" w:rsidRDefault="003F76EC" w:rsidP="003F76EC">
      <w:pPr>
        <w:rPr>
          <w:lang w:val="es-PR"/>
        </w:rPr>
      </w:pPr>
      <w:r w:rsidRPr="007466D5">
        <w:rPr>
          <w:b/>
          <w:lang w:val="es-PR"/>
        </w:rPr>
        <w:t>PHONE:</w:t>
      </w:r>
      <w:r w:rsidRPr="007466D5">
        <w:rPr>
          <w:b/>
          <w:lang w:val="es-PR"/>
        </w:rPr>
        <w:tab/>
      </w:r>
      <w:r w:rsidRPr="007466D5">
        <w:rPr>
          <w:b/>
          <w:lang w:val="es-PR"/>
        </w:rPr>
        <w:tab/>
      </w:r>
      <w:r w:rsidRPr="007466D5">
        <w:rPr>
          <w:lang w:val="es-PR"/>
        </w:rPr>
        <w:t>(407) 582-2351</w:t>
      </w:r>
    </w:p>
    <w:p w:rsidR="003F76EC" w:rsidRPr="007466D5" w:rsidRDefault="003F76EC" w:rsidP="003F76EC">
      <w:pPr>
        <w:rPr>
          <w:lang w:val="es-PR"/>
        </w:rPr>
      </w:pPr>
    </w:p>
    <w:p w:rsidR="003F76EC" w:rsidRPr="007466D5" w:rsidRDefault="003F76EC" w:rsidP="003F76EC">
      <w:pPr>
        <w:rPr>
          <w:lang w:val="es-PR"/>
        </w:rPr>
      </w:pPr>
      <w:r w:rsidRPr="007466D5">
        <w:rPr>
          <w:b/>
          <w:lang w:val="es-PR"/>
        </w:rPr>
        <w:t>E-MAIL:</w:t>
      </w:r>
      <w:r w:rsidRPr="007466D5">
        <w:rPr>
          <w:b/>
          <w:lang w:val="es-PR"/>
        </w:rPr>
        <w:tab/>
      </w:r>
      <w:r w:rsidRPr="007466D5">
        <w:rPr>
          <w:b/>
          <w:lang w:val="es-PR"/>
        </w:rPr>
        <w:tab/>
      </w:r>
      <w:hyperlink r:id="rId7" w:history="1">
        <w:r w:rsidR="00341E90" w:rsidRPr="007466D5">
          <w:rPr>
            <w:rStyle w:val="Hyperlink"/>
            <w:lang w:val="es-PR"/>
          </w:rPr>
          <w:t>gcalabrese@mail.valenciacollege.edu</w:t>
        </w:r>
      </w:hyperlink>
    </w:p>
    <w:p w:rsidR="003F76EC" w:rsidRPr="007466D5" w:rsidRDefault="003F76EC">
      <w:pPr>
        <w:rPr>
          <w:lang w:val="es-PR"/>
        </w:rPr>
      </w:pPr>
    </w:p>
    <w:p w:rsidR="003F76EC" w:rsidRPr="007466D5" w:rsidRDefault="003F76EC">
      <w:pPr>
        <w:rPr>
          <w:lang w:val="es-PR"/>
        </w:rPr>
      </w:pPr>
    </w:p>
    <w:p w:rsidR="003F76EC" w:rsidRPr="00930127" w:rsidRDefault="003F76EC">
      <w:pPr>
        <w:rPr>
          <w:b/>
        </w:rPr>
      </w:pPr>
      <w:r w:rsidRPr="00930127">
        <w:rPr>
          <w:b/>
        </w:rPr>
        <w:t>COURSE DESCRIPTION:</w:t>
      </w:r>
    </w:p>
    <w:p w:rsidR="003F76EC" w:rsidRPr="002421BD" w:rsidRDefault="003F76EC">
      <w:pPr>
        <w:rPr>
          <w:sz w:val="12"/>
          <w:szCs w:val="12"/>
        </w:rPr>
      </w:pPr>
    </w:p>
    <w:p w:rsidR="003F76EC" w:rsidRDefault="003F76EC">
      <w:r>
        <w:t>This course ex</w:t>
      </w:r>
      <w:r w:rsidR="00930127">
        <w:t>a</w:t>
      </w:r>
      <w:r>
        <w:t xml:space="preserve">mines world mythology in comparative perspective, analyzes myths with a variety of methods, and considers the application of mythological ideas and symbols in the humanities.  </w:t>
      </w:r>
      <w:r w:rsidR="00960434">
        <w:t xml:space="preserve">HUM 2310 is a </w:t>
      </w:r>
      <w:r>
        <w:t xml:space="preserve">Gordon Rule course, which requires multiple college level writing assignments.  </w:t>
      </w:r>
      <w:r w:rsidR="00960434">
        <w:t>A m</w:t>
      </w:r>
      <w:r>
        <w:t>in</w:t>
      </w:r>
      <w:r w:rsidR="008664B7">
        <w:t xml:space="preserve">imum grade of </w:t>
      </w:r>
      <w:r w:rsidR="00960434">
        <w:t>a “</w:t>
      </w:r>
      <w:r w:rsidR="008664B7">
        <w:t>C</w:t>
      </w:r>
      <w:r w:rsidR="00960434">
        <w:t>” is</w:t>
      </w:r>
      <w:r w:rsidR="008664B7">
        <w:t xml:space="preserve"> required if used to satisfy </w:t>
      </w:r>
      <w:r w:rsidR="00960434">
        <w:t xml:space="preserve">the </w:t>
      </w:r>
      <w:r w:rsidR="008664B7">
        <w:t>Gordon Rule Requirement.  Using a variety of analytical methods such as psychological, anthropological and literary, students examine myths to determine the universality of various symbols and concepts.  The course will cover material from many cultures, past and present, around the world.</w:t>
      </w:r>
    </w:p>
    <w:p w:rsidR="003F76EC" w:rsidRPr="002421BD" w:rsidRDefault="003F76EC">
      <w:pPr>
        <w:rPr>
          <w:sz w:val="16"/>
        </w:rPr>
      </w:pPr>
    </w:p>
    <w:p w:rsidR="003F76EC" w:rsidRPr="00930127" w:rsidRDefault="008664B7">
      <w:pPr>
        <w:rPr>
          <w:b/>
        </w:rPr>
      </w:pPr>
      <w:r w:rsidRPr="00930127">
        <w:rPr>
          <w:b/>
        </w:rPr>
        <w:t xml:space="preserve">REQUIRED </w:t>
      </w:r>
      <w:r w:rsidR="003F76EC" w:rsidRPr="00930127">
        <w:rPr>
          <w:b/>
        </w:rPr>
        <w:t>TEXTBOOKS:</w:t>
      </w:r>
    </w:p>
    <w:p w:rsidR="003F76EC" w:rsidRPr="002421BD" w:rsidRDefault="003F76EC">
      <w:pPr>
        <w:rPr>
          <w:sz w:val="12"/>
          <w:szCs w:val="12"/>
        </w:rPr>
      </w:pPr>
    </w:p>
    <w:p w:rsidR="00341E90" w:rsidRDefault="00341E90">
      <w:r>
        <w:t xml:space="preserve">Jennifer Taylor, </w:t>
      </w:r>
      <w:proofErr w:type="gramStart"/>
      <w:r w:rsidRPr="00341E90">
        <w:rPr>
          <w:i/>
        </w:rPr>
        <w:t>An</w:t>
      </w:r>
      <w:proofErr w:type="gramEnd"/>
      <w:r w:rsidRPr="00341E90">
        <w:rPr>
          <w:i/>
        </w:rPr>
        <w:t xml:space="preserve"> Introduction to Comparative Mythology</w:t>
      </w:r>
    </w:p>
    <w:p w:rsidR="003F76EC" w:rsidRPr="00BE1060" w:rsidRDefault="003F76EC">
      <w:r>
        <w:t xml:space="preserve">*Recommended:  either </w:t>
      </w:r>
      <w:r w:rsidR="00341E90">
        <w:t xml:space="preserve">1. </w:t>
      </w:r>
      <w:r>
        <w:t xml:space="preserve">Trimmer, </w:t>
      </w:r>
      <w:r w:rsidRPr="003F1E2B">
        <w:rPr>
          <w:i/>
        </w:rPr>
        <w:t>A Guide to MLA Documentation</w:t>
      </w:r>
      <w:r>
        <w:t xml:space="preserve"> or </w:t>
      </w:r>
      <w:proofErr w:type="spellStart"/>
      <w:r>
        <w:t>Troyka</w:t>
      </w:r>
      <w:proofErr w:type="spellEnd"/>
      <w:r>
        <w:t xml:space="preserve">, Simon &amp; Schuster </w:t>
      </w:r>
      <w:r w:rsidRPr="003F1E2B">
        <w:rPr>
          <w:i/>
        </w:rPr>
        <w:t>Handbook for Writers</w:t>
      </w:r>
      <w:r w:rsidR="00341E90">
        <w:t xml:space="preserve"> 2. Roy Willis, </w:t>
      </w:r>
      <w:r w:rsidR="00341E90" w:rsidRPr="00341E90">
        <w:rPr>
          <w:i/>
        </w:rPr>
        <w:t>World Mythology</w:t>
      </w:r>
      <w:r w:rsidR="00BE1060">
        <w:t xml:space="preserve"> 3. Arthur Clarke, </w:t>
      </w:r>
      <w:r w:rsidR="00BE1060" w:rsidRPr="003F1E2B">
        <w:rPr>
          <w:i/>
        </w:rPr>
        <w:t>Childhood’s End</w:t>
      </w:r>
    </w:p>
    <w:p w:rsidR="008664B7" w:rsidRPr="002421BD" w:rsidRDefault="008664B7">
      <w:pPr>
        <w:rPr>
          <w:sz w:val="16"/>
        </w:rPr>
      </w:pPr>
    </w:p>
    <w:p w:rsidR="008664B7" w:rsidRPr="00930127" w:rsidRDefault="00AF46D0">
      <w:pPr>
        <w:rPr>
          <w:b/>
        </w:rPr>
      </w:pPr>
      <w:r w:rsidRPr="00930127">
        <w:rPr>
          <w:b/>
        </w:rPr>
        <w:t>PREREQUISITE:</w:t>
      </w:r>
    </w:p>
    <w:p w:rsidR="00AF46D0" w:rsidRPr="002421BD" w:rsidRDefault="00AF46D0">
      <w:pPr>
        <w:rPr>
          <w:sz w:val="12"/>
          <w:szCs w:val="12"/>
        </w:rPr>
      </w:pPr>
    </w:p>
    <w:p w:rsidR="00AF46D0" w:rsidRDefault="00AF46D0">
      <w:proofErr w:type="gramStart"/>
      <w:r>
        <w:t>Satisfactory completion of ENC 1101 (Freshman Composition I).</w:t>
      </w:r>
      <w:proofErr w:type="gramEnd"/>
      <w:r>
        <w:t xml:space="preserve">  NOTE:  ANY student found to lack this prerequisite will be withdrawn from the course without credit or tuition refund</w:t>
      </w:r>
      <w:r w:rsidR="00960434">
        <w:t>ed</w:t>
      </w:r>
      <w:r>
        <w:t>.</w:t>
      </w:r>
    </w:p>
    <w:p w:rsidR="00AF46D0" w:rsidRPr="002421BD" w:rsidRDefault="00AF46D0">
      <w:pPr>
        <w:rPr>
          <w:sz w:val="16"/>
        </w:rPr>
      </w:pPr>
    </w:p>
    <w:p w:rsidR="00AF46D0" w:rsidRPr="00930127" w:rsidRDefault="00AF46D0">
      <w:pPr>
        <w:rPr>
          <w:b/>
        </w:rPr>
      </w:pPr>
      <w:r w:rsidRPr="00930127">
        <w:rPr>
          <w:b/>
        </w:rPr>
        <w:t>COURSE OBJECTIVES:</w:t>
      </w:r>
    </w:p>
    <w:p w:rsidR="00AF46D0" w:rsidRPr="002421BD" w:rsidRDefault="00AF46D0">
      <w:pPr>
        <w:rPr>
          <w:sz w:val="12"/>
          <w:szCs w:val="12"/>
        </w:rPr>
      </w:pPr>
    </w:p>
    <w:p w:rsidR="00AF46D0" w:rsidRDefault="00AF46D0">
      <w:r>
        <w:t xml:space="preserve">To provide opportunities for student growth in these VC competencies:  1)  Think critically and make reasoned choices by acquiring, analyzing, synthesizing, and evaluating knowledge; 2)  </w:t>
      </w:r>
      <w:r w:rsidR="00E80D20">
        <w:t>read and write effectively; 3)  clarify personal values and goals in relation to cultural values; 4)  recognize the value of aesthetics and learn to make aesthetic judgments.</w:t>
      </w:r>
    </w:p>
    <w:p w:rsidR="00E80D20" w:rsidRPr="002421BD" w:rsidRDefault="00E80D20">
      <w:pPr>
        <w:rPr>
          <w:sz w:val="16"/>
        </w:rPr>
      </w:pPr>
    </w:p>
    <w:p w:rsidR="00E80D20" w:rsidRPr="00BE048B" w:rsidRDefault="00E80D20">
      <w:pPr>
        <w:rPr>
          <w:b/>
        </w:rPr>
      </w:pPr>
      <w:r w:rsidRPr="00BE048B">
        <w:rPr>
          <w:b/>
        </w:rPr>
        <w:t>HUM 2310 COURSE OUTCOMES:</w:t>
      </w:r>
    </w:p>
    <w:p w:rsidR="00E80D20" w:rsidRPr="002421BD" w:rsidRDefault="00E80D20">
      <w:pPr>
        <w:rPr>
          <w:sz w:val="12"/>
          <w:szCs w:val="12"/>
        </w:rPr>
      </w:pPr>
    </w:p>
    <w:p w:rsidR="00E80D20" w:rsidRDefault="00E80D20">
      <w:r>
        <w:t>By the end of the term, you should be able do the following</w:t>
      </w:r>
      <w:r w:rsidR="00BC039A">
        <w:t xml:space="preserve"> either in class or group discussion, in formal or informal written assignments, or in class presentations:</w:t>
      </w:r>
    </w:p>
    <w:p w:rsidR="00BC039A" w:rsidRDefault="00BC039A" w:rsidP="00423419">
      <w:pPr>
        <w:ind w:left="1440" w:hanging="720"/>
      </w:pPr>
      <w:r>
        <w:t>1.</w:t>
      </w:r>
      <w:r>
        <w:tab/>
        <w:t>Trace the similar archetypes in mythologies from around the world.  Identify, describe, and illustrate with appropriate examples, how the archetypes are both universal and particular.  Explain the possible reasons for the similarities.  Specific archetypes to be covered include the Supreme Being, Great Mother, Dying God, Trickster, and Hero.</w:t>
      </w:r>
    </w:p>
    <w:p w:rsidR="00BC039A" w:rsidRDefault="00BC039A" w:rsidP="00423419">
      <w:pPr>
        <w:ind w:left="1440" w:hanging="720"/>
      </w:pPr>
      <w:r>
        <w:t>2.</w:t>
      </w:r>
      <w:r>
        <w:tab/>
        <w:t>Articulate connections between ancient and modern mythologies, including personal life where relevant.</w:t>
      </w:r>
    </w:p>
    <w:p w:rsidR="00BC039A" w:rsidRDefault="00BC039A" w:rsidP="00423419">
      <w:pPr>
        <w:ind w:left="1440" w:hanging="720"/>
      </w:pPr>
      <w:r>
        <w:lastRenderedPageBreak/>
        <w:t>3.</w:t>
      </w:r>
      <w:r>
        <w:tab/>
        <w:t>Interpret a work of mythology in the arts, philosophy, or religion.  Examine the cultural and biographical context of the work and investigate scholarly interpretations.  Apply a variety of critical and analytic methods to work.  Integrate your own personal view with the views of scholars and experts.  Commit to the most justifiable interpretation among several credible views.</w:t>
      </w:r>
    </w:p>
    <w:p w:rsidR="00341E90" w:rsidRDefault="00341E90" w:rsidP="00423419">
      <w:pPr>
        <w:ind w:left="1440" w:hanging="720"/>
      </w:pPr>
      <w:r>
        <w:t>4.</w:t>
      </w:r>
      <w:r>
        <w:tab/>
      </w:r>
      <w:proofErr w:type="gramStart"/>
      <w:r>
        <w:t>Be</w:t>
      </w:r>
      <w:proofErr w:type="gramEnd"/>
      <w:r>
        <w:t xml:space="preserve"> familiar with the mythological pantheo</w:t>
      </w:r>
      <w:r w:rsidR="00324B55">
        <w:t>n</w:t>
      </w:r>
      <w:r>
        <w:t>s of the world.</w:t>
      </w:r>
    </w:p>
    <w:p w:rsidR="00BC039A" w:rsidRPr="002421BD" w:rsidRDefault="00BC039A">
      <w:pPr>
        <w:rPr>
          <w:sz w:val="16"/>
        </w:rPr>
      </w:pPr>
    </w:p>
    <w:p w:rsidR="00BC039A" w:rsidRPr="00BE048B" w:rsidRDefault="00BC039A">
      <w:pPr>
        <w:rPr>
          <w:b/>
        </w:rPr>
      </w:pPr>
      <w:r w:rsidRPr="00BE048B">
        <w:rPr>
          <w:b/>
        </w:rPr>
        <w:t>GORDON RULE REQUIREMENTS:</w:t>
      </w:r>
    </w:p>
    <w:p w:rsidR="00BC039A" w:rsidRPr="002421BD" w:rsidRDefault="00BC039A">
      <w:pPr>
        <w:rPr>
          <w:sz w:val="12"/>
          <w:szCs w:val="12"/>
        </w:rPr>
      </w:pPr>
    </w:p>
    <w:p w:rsidR="00BC039A" w:rsidRDefault="00BC039A">
      <w:r>
        <w:t>This course requires the student to write multiple college level writing assignments.  Completion with a final grade of “C” or better will partially satisfy the requirements of State Board of Education Rule 6A-10.30.</w:t>
      </w:r>
    </w:p>
    <w:p w:rsidR="00BC039A" w:rsidRPr="00423419" w:rsidRDefault="00BC039A" w:rsidP="00BC039A">
      <w:pPr>
        <w:pStyle w:val="ListParagraph"/>
        <w:numPr>
          <w:ilvl w:val="0"/>
          <w:numId w:val="1"/>
        </w:numPr>
        <w:rPr>
          <w:b/>
        </w:rPr>
      </w:pPr>
      <w:r w:rsidRPr="00423419">
        <w:rPr>
          <w:b/>
        </w:rPr>
        <w:t>Failure to complete ANY PORTION of the Gordon Rule Requirement will incur a grade of “D” or lower, no matter the student’s previous average.</w:t>
      </w:r>
    </w:p>
    <w:p w:rsidR="00BC039A" w:rsidRPr="002421BD" w:rsidRDefault="00BC039A" w:rsidP="00BC039A">
      <w:pPr>
        <w:rPr>
          <w:sz w:val="16"/>
        </w:rPr>
      </w:pPr>
    </w:p>
    <w:p w:rsidR="00BC039A" w:rsidRPr="00BE048B" w:rsidRDefault="00BC039A" w:rsidP="00BC039A">
      <w:pPr>
        <w:rPr>
          <w:b/>
        </w:rPr>
      </w:pPr>
      <w:r w:rsidRPr="00BE048B">
        <w:rPr>
          <w:b/>
        </w:rPr>
        <w:t>PREPARATION:</w:t>
      </w:r>
    </w:p>
    <w:p w:rsidR="00BC039A" w:rsidRPr="002421BD" w:rsidRDefault="00BC039A" w:rsidP="00BC039A">
      <w:pPr>
        <w:rPr>
          <w:sz w:val="12"/>
          <w:szCs w:val="12"/>
        </w:rPr>
      </w:pPr>
    </w:p>
    <w:p w:rsidR="00BC039A" w:rsidRDefault="00BC039A" w:rsidP="00BC039A">
      <w:r>
        <w:t>Students should read assigned materials and complete written assignments PRIOR to class.  Student discussion is an essential part of this course.  You can participate in the discussions only if you are present and prepared for class.</w:t>
      </w:r>
    </w:p>
    <w:p w:rsidR="00BC039A" w:rsidRPr="002421BD" w:rsidRDefault="00BC039A" w:rsidP="00BC039A">
      <w:pPr>
        <w:rPr>
          <w:sz w:val="16"/>
        </w:rPr>
      </w:pPr>
    </w:p>
    <w:p w:rsidR="00BC039A" w:rsidRPr="00BE048B" w:rsidRDefault="00F63A07" w:rsidP="00BC039A">
      <w:pPr>
        <w:rPr>
          <w:b/>
        </w:rPr>
      </w:pPr>
      <w:r w:rsidRPr="00BE048B">
        <w:rPr>
          <w:b/>
        </w:rPr>
        <w:t>ATTENDANCE:</w:t>
      </w:r>
    </w:p>
    <w:p w:rsidR="00F63A07" w:rsidRPr="002421BD" w:rsidRDefault="00F63A07" w:rsidP="00BC039A">
      <w:pPr>
        <w:rPr>
          <w:sz w:val="12"/>
          <w:szCs w:val="12"/>
        </w:rPr>
      </w:pPr>
    </w:p>
    <w:p w:rsidR="00F63A07" w:rsidRPr="00BE048B" w:rsidRDefault="00F63A07" w:rsidP="00BC039A">
      <w:pPr>
        <w:rPr>
          <w:b/>
        </w:rPr>
      </w:pPr>
      <w:r w:rsidRPr="00BE048B">
        <w:rPr>
          <w:b/>
        </w:rPr>
        <w:t>ATTENDANCE COUNTS – If you are looking for a class you can skip, this is not it.</w:t>
      </w:r>
    </w:p>
    <w:p w:rsidR="00F63A07" w:rsidRPr="002421BD" w:rsidRDefault="00F63A07" w:rsidP="00BC039A">
      <w:pPr>
        <w:rPr>
          <w:sz w:val="12"/>
          <w:szCs w:val="12"/>
        </w:rPr>
      </w:pPr>
    </w:p>
    <w:p w:rsidR="00F63A07" w:rsidRDefault="00F63A07" w:rsidP="00BC039A">
      <w:r>
        <w:t>Attendance will be taken daily.  Students may miss 3 unexcused absence</w:t>
      </w:r>
      <w:r w:rsidR="003F1E2B">
        <w:t>s</w:t>
      </w:r>
      <w:r>
        <w:t>, but they cannot make up any work missed due to an unexcu</w:t>
      </w:r>
      <w:r w:rsidR="00960434">
        <w:t>sed absence.  Use them wisely.</w:t>
      </w:r>
    </w:p>
    <w:p w:rsidR="00960434" w:rsidRPr="00960434" w:rsidRDefault="00960434" w:rsidP="00BC039A">
      <w:pPr>
        <w:rPr>
          <w:sz w:val="12"/>
          <w:szCs w:val="12"/>
        </w:rPr>
      </w:pPr>
    </w:p>
    <w:p w:rsidR="002674B6" w:rsidRDefault="002674B6" w:rsidP="00BC039A">
      <w:r>
        <w:t xml:space="preserve">Excused absences will not count against a student’s grade.  As long as the student can provide legitimate documentation for their absences, they can make up all missed work.  Such documentation must be turned in within one week of the absence or the absence will be unexcused.  </w:t>
      </w:r>
      <w:r w:rsidR="00BE048B">
        <w:t xml:space="preserve">Documented excused absences may include hospital stays, doctor’s notes, </w:t>
      </w:r>
      <w:proofErr w:type="gramStart"/>
      <w:r w:rsidR="00BE048B">
        <w:t>funeral</w:t>
      </w:r>
      <w:proofErr w:type="gramEnd"/>
      <w:r w:rsidR="00BE048B">
        <w:t xml:space="preserve"> for family or close friends, car accidents, etc.  Notes from roommates, significant others, parents or work will </w:t>
      </w:r>
      <w:r w:rsidR="00BE048B" w:rsidRPr="00BE048B">
        <w:rPr>
          <w:u w:val="single"/>
        </w:rPr>
        <w:t>not</w:t>
      </w:r>
      <w:r w:rsidR="00BE048B">
        <w:t xml:space="preserve"> count as legitimate documentation.</w:t>
      </w:r>
    </w:p>
    <w:p w:rsidR="00BE048B" w:rsidRPr="002421BD" w:rsidRDefault="00BE048B" w:rsidP="00BC039A">
      <w:pPr>
        <w:rPr>
          <w:sz w:val="16"/>
        </w:rPr>
      </w:pPr>
    </w:p>
    <w:p w:rsidR="00BE048B" w:rsidRPr="00423419" w:rsidRDefault="00BE048B" w:rsidP="00BC039A">
      <w:pPr>
        <w:rPr>
          <w:b/>
        </w:rPr>
      </w:pPr>
      <w:r w:rsidRPr="00423419">
        <w:rPr>
          <w:b/>
        </w:rPr>
        <w:t>Unexcused absence penalties:</w:t>
      </w:r>
    </w:p>
    <w:p w:rsidR="00BE048B" w:rsidRPr="002421BD" w:rsidRDefault="00BE048B" w:rsidP="00BC039A">
      <w:pPr>
        <w:rPr>
          <w:sz w:val="12"/>
          <w:szCs w:val="12"/>
        </w:rPr>
      </w:pPr>
    </w:p>
    <w:p w:rsidR="00BE048B" w:rsidRPr="00423419" w:rsidRDefault="000C53CB" w:rsidP="00BC039A">
      <w:pPr>
        <w:rPr>
          <w:b/>
        </w:rPr>
      </w:pPr>
      <w:r w:rsidRPr="00423419">
        <w:rPr>
          <w:b/>
        </w:rPr>
        <w:t>Day Classes that meet 2 or 3 times a week:</w:t>
      </w:r>
    </w:p>
    <w:p w:rsidR="000C53CB" w:rsidRDefault="000C53CB" w:rsidP="000C53CB">
      <w:pPr>
        <w:pStyle w:val="ListParagraph"/>
        <w:numPr>
          <w:ilvl w:val="0"/>
          <w:numId w:val="1"/>
        </w:numPr>
      </w:pPr>
      <w:r>
        <w:t xml:space="preserve">More than </w:t>
      </w:r>
      <w:r w:rsidR="00324B55">
        <w:t>2</w:t>
      </w:r>
      <w:r>
        <w:t xml:space="preserve"> unexcused absences will result in a half letter grade drop (-5pts) to the final grade.</w:t>
      </w:r>
    </w:p>
    <w:p w:rsidR="000C53CB" w:rsidRDefault="000C53CB" w:rsidP="000C53CB">
      <w:pPr>
        <w:pStyle w:val="ListParagraph"/>
        <w:numPr>
          <w:ilvl w:val="0"/>
          <w:numId w:val="1"/>
        </w:numPr>
      </w:pPr>
      <w:r>
        <w:t xml:space="preserve">More than </w:t>
      </w:r>
      <w:r w:rsidR="00324B55">
        <w:t>3</w:t>
      </w:r>
      <w:r>
        <w:t xml:space="preserve"> unexcused absences will result in a full letter grade drop (-10pts) to the final grade.</w:t>
      </w:r>
    </w:p>
    <w:p w:rsidR="000C53CB" w:rsidRDefault="000C53CB" w:rsidP="000C53CB">
      <w:pPr>
        <w:pStyle w:val="ListParagraph"/>
        <w:numPr>
          <w:ilvl w:val="0"/>
          <w:numId w:val="1"/>
        </w:numPr>
      </w:pPr>
      <w:r>
        <w:t xml:space="preserve">More than </w:t>
      </w:r>
      <w:r w:rsidR="00324B55">
        <w:t>4</w:t>
      </w:r>
      <w:r>
        <w:t xml:space="preserve"> unexcused absences will result in a Withdrawal from the course.</w:t>
      </w:r>
    </w:p>
    <w:p w:rsidR="000C53CB" w:rsidRPr="002421BD" w:rsidRDefault="000C53CB" w:rsidP="000C53CB">
      <w:pPr>
        <w:rPr>
          <w:sz w:val="16"/>
        </w:rPr>
      </w:pPr>
    </w:p>
    <w:p w:rsidR="000C53CB" w:rsidRPr="00423419" w:rsidRDefault="000C53CB" w:rsidP="000C53CB">
      <w:pPr>
        <w:rPr>
          <w:b/>
        </w:rPr>
      </w:pPr>
      <w:r w:rsidRPr="00423419">
        <w:rPr>
          <w:b/>
        </w:rPr>
        <w:t>Night Classes:</w:t>
      </w:r>
    </w:p>
    <w:p w:rsidR="000C53CB" w:rsidRDefault="000C53CB" w:rsidP="000C53CB">
      <w:pPr>
        <w:pStyle w:val="ListParagraph"/>
        <w:numPr>
          <w:ilvl w:val="0"/>
          <w:numId w:val="2"/>
        </w:numPr>
      </w:pPr>
      <w:r>
        <w:t>More than 2 unexcused absences will result in a half letter grade drop off the final grade.</w:t>
      </w:r>
    </w:p>
    <w:p w:rsidR="000C53CB" w:rsidRDefault="000C53CB" w:rsidP="000C53CB">
      <w:pPr>
        <w:pStyle w:val="ListParagraph"/>
        <w:numPr>
          <w:ilvl w:val="0"/>
          <w:numId w:val="2"/>
        </w:numPr>
      </w:pPr>
      <w:r>
        <w:t>More than 3 unexcused absences will result in a full letter grade drop off the final grade.</w:t>
      </w:r>
    </w:p>
    <w:p w:rsidR="000C53CB" w:rsidRDefault="000C53CB" w:rsidP="000C53CB">
      <w:pPr>
        <w:pStyle w:val="ListParagraph"/>
        <w:numPr>
          <w:ilvl w:val="0"/>
          <w:numId w:val="2"/>
        </w:numPr>
      </w:pPr>
      <w:r>
        <w:t>More than 4 unexcused absences will result in Withdrawal from the class.</w:t>
      </w:r>
    </w:p>
    <w:p w:rsidR="003F1E2B" w:rsidRPr="003F1E2B" w:rsidRDefault="003F1E2B" w:rsidP="000C53CB">
      <w:pPr>
        <w:rPr>
          <w:sz w:val="16"/>
        </w:rPr>
      </w:pPr>
    </w:p>
    <w:p w:rsidR="000C53CB" w:rsidRDefault="000C53CB" w:rsidP="000C53CB">
      <w:r>
        <w:t xml:space="preserve">It is assumed that students will attend </w:t>
      </w:r>
      <w:r w:rsidRPr="00423419">
        <w:rPr>
          <w:u w:val="single"/>
        </w:rPr>
        <w:t>all</w:t>
      </w:r>
      <w:r>
        <w:t xml:space="preserve"> class meetings.  The instructor reserves the right to change the syllabus as necessary; accordingly, </w:t>
      </w:r>
      <w:r w:rsidRPr="00423419">
        <w:rPr>
          <w:b/>
        </w:rPr>
        <w:t>no exceptions will be made for students who are unaware of changes because of absences or tardiness</w:t>
      </w:r>
      <w:r>
        <w:t>.  Students who miss receiving materials and information because of absence or tardiness are advised to personally contact the instructor o</w:t>
      </w:r>
      <w:r w:rsidR="003F1E2B">
        <w:t>r</w:t>
      </w:r>
      <w:r>
        <w:t xml:space="preserve"> another student before or after (but not during) class.</w:t>
      </w:r>
    </w:p>
    <w:p w:rsidR="000C53CB" w:rsidRPr="002421BD" w:rsidRDefault="000C53CB" w:rsidP="000C53CB">
      <w:pPr>
        <w:rPr>
          <w:sz w:val="16"/>
        </w:rPr>
      </w:pPr>
    </w:p>
    <w:p w:rsidR="00322CE2" w:rsidRDefault="00322CE2" w:rsidP="000C53CB">
      <w:pPr>
        <w:rPr>
          <w:b/>
        </w:rPr>
      </w:pPr>
      <w:r>
        <w:rPr>
          <w:b/>
        </w:rPr>
        <w:t>GROUP PRESENTATIONS:</w:t>
      </w:r>
    </w:p>
    <w:p w:rsidR="00322CE2" w:rsidRPr="00322CE2" w:rsidRDefault="00322CE2" w:rsidP="000C53CB">
      <w:pPr>
        <w:rPr>
          <w:sz w:val="12"/>
          <w:szCs w:val="12"/>
        </w:rPr>
      </w:pPr>
    </w:p>
    <w:p w:rsidR="00322CE2" w:rsidRPr="00322CE2" w:rsidRDefault="00322CE2" w:rsidP="000C53CB">
      <w:r w:rsidRPr="00956034">
        <w:rPr>
          <w:b/>
        </w:rPr>
        <w:t xml:space="preserve">Group work is an essential part of this class.  If you have an ethical, philosophical, or </w:t>
      </w:r>
      <w:r w:rsidR="00956034" w:rsidRPr="00956034">
        <w:rPr>
          <w:b/>
        </w:rPr>
        <w:t>work</w:t>
      </w:r>
      <w:r w:rsidRPr="00956034">
        <w:rPr>
          <w:b/>
        </w:rPr>
        <w:t xml:space="preserve"> related problem with meeting outside of class to complete specific assignments. You should opt </w:t>
      </w:r>
      <w:r w:rsidR="00252354" w:rsidRPr="00956034">
        <w:rPr>
          <w:b/>
        </w:rPr>
        <w:t>out</w:t>
      </w:r>
      <w:r w:rsidRPr="00956034">
        <w:rPr>
          <w:b/>
        </w:rPr>
        <w:t xml:space="preserve"> of this </w:t>
      </w:r>
      <w:r w:rsidRPr="00956034">
        <w:rPr>
          <w:b/>
        </w:rPr>
        <w:lastRenderedPageBreak/>
        <w:t xml:space="preserve">class for one that does not rely </w:t>
      </w:r>
      <w:r w:rsidR="00252354">
        <w:rPr>
          <w:b/>
        </w:rPr>
        <w:t>as</w:t>
      </w:r>
      <w:r w:rsidRPr="00956034">
        <w:rPr>
          <w:b/>
        </w:rPr>
        <w:t xml:space="preserve"> heavily on group work</w:t>
      </w:r>
      <w:r>
        <w:t xml:space="preserve">.  Students will be assigned or choose groups for preparing a presentation, including visual and/or audio aids, based on different religious pantheons.  The presentation is to be 15 – 20 minutes in length and focus on the salient points of the </w:t>
      </w:r>
      <w:proofErr w:type="gramStart"/>
      <w:r>
        <w:t>groups</w:t>
      </w:r>
      <w:proofErr w:type="gramEnd"/>
      <w:r>
        <w:t xml:space="preserve"> assigned pantheon.  Outside sources are strongly recommended to enhance the presentations.</w:t>
      </w:r>
    </w:p>
    <w:p w:rsidR="00322CE2" w:rsidRPr="00956034" w:rsidRDefault="00322CE2" w:rsidP="000C53CB">
      <w:pPr>
        <w:rPr>
          <w:sz w:val="16"/>
        </w:rPr>
      </w:pPr>
    </w:p>
    <w:p w:rsidR="000C53CB" w:rsidRPr="00423419" w:rsidRDefault="000C53CB" w:rsidP="000C53CB">
      <w:pPr>
        <w:rPr>
          <w:b/>
        </w:rPr>
      </w:pPr>
      <w:r w:rsidRPr="00423419">
        <w:rPr>
          <w:b/>
        </w:rPr>
        <w:t>TARDINESS:</w:t>
      </w:r>
    </w:p>
    <w:p w:rsidR="000C53CB" w:rsidRPr="002421BD" w:rsidRDefault="000C53CB" w:rsidP="000C53CB">
      <w:pPr>
        <w:rPr>
          <w:sz w:val="12"/>
          <w:szCs w:val="12"/>
        </w:rPr>
      </w:pPr>
    </w:p>
    <w:p w:rsidR="000C53CB" w:rsidRDefault="000C53CB" w:rsidP="000C53CB">
      <w:r>
        <w:t xml:space="preserve">If you must come into the classroom late, do not be disruptive.  Quietly close the door behind you and take the nearest possible seat.  To be tardy </w:t>
      </w:r>
      <w:r w:rsidRPr="00423419">
        <w:rPr>
          <w:u w:val="single"/>
        </w:rPr>
        <w:t>once</w:t>
      </w:r>
      <w:r>
        <w:t xml:space="preserve"> or </w:t>
      </w:r>
      <w:r w:rsidRPr="00423419">
        <w:rPr>
          <w:u w:val="single"/>
        </w:rPr>
        <w:t>twice</w:t>
      </w:r>
      <w:r>
        <w:t xml:space="preserve"> is excusable, </w:t>
      </w:r>
      <w:r w:rsidRPr="00423419">
        <w:rPr>
          <w:b/>
        </w:rPr>
        <w:t xml:space="preserve">regular or excessive tardiness is </w:t>
      </w:r>
      <w:r w:rsidRPr="00423419">
        <w:rPr>
          <w:b/>
          <w:u w:val="single"/>
        </w:rPr>
        <w:t>unacceptable and will begin to count as absences</w:t>
      </w:r>
      <w:r>
        <w:t>.  Students should arrange their schedules so that they may attend each class session for the full term.</w:t>
      </w:r>
    </w:p>
    <w:p w:rsidR="000C53CB" w:rsidRPr="002421BD" w:rsidRDefault="000C53CB" w:rsidP="000C53CB">
      <w:pPr>
        <w:rPr>
          <w:sz w:val="16"/>
        </w:rPr>
      </w:pPr>
    </w:p>
    <w:p w:rsidR="000C53CB" w:rsidRPr="00423419" w:rsidRDefault="000C53CB" w:rsidP="000C53CB">
      <w:pPr>
        <w:rPr>
          <w:b/>
        </w:rPr>
      </w:pPr>
      <w:r w:rsidRPr="00423419">
        <w:rPr>
          <w:b/>
        </w:rPr>
        <w:t>TESTING:</w:t>
      </w:r>
    </w:p>
    <w:p w:rsidR="000C53CB" w:rsidRPr="002421BD" w:rsidRDefault="000C53CB" w:rsidP="000C53CB">
      <w:pPr>
        <w:rPr>
          <w:sz w:val="12"/>
          <w:szCs w:val="12"/>
        </w:rPr>
      </w:pPr>
    </w:p>
    <w:p w:rsidR="000C53CB" w:rsidRDefault="000C53CB" w:rsidP="000C53CB">
      <w:r>
        <w:t xml:space="preserve">There will be one comprehensive objective final exam, which shall consist of short answer, </w:t>
      </w:r>
      <w:r w:rsidRPr="00960434">
        <w:t>essay</w:t>
      </w:r>
      <w:r>
        <w:t>, fill-in-the-blank and multiple-choice questions.</w:t>
      </w:r>
    </w:p>
    <w:p w:rsidR="000C53CB" w:rsidRDefault="000C53CB" w:rsidP="000C53CB">
      <w:pPr>
        <w:pStyle w:val="ListParagraph"/>
        <w:numPr>
          <w:ilvl w:val="0"/>
          <w:numId w:val="3"/>
        </w:numPr>
      </w:pPr>
      <w:r>
        <w:t>No study aids, dictionaries, or translators may be used during the test unless otherwise instructed, as a class, by the professor.</w:t>
      </w:r>
    </w:p>
    <w:p w:rsidR="00224D97" w:rsidRDefault="00956034" w:rsidP="00224D97">
      <w:r>
        <w:t xml:space="preserve">The </w:t>
      </w:r>
      <w:r w:rsidR="00224D97">
        <w:t xml:space="preserve">Exam </w:t>
      </w:r>
      <w:r w:rsidR="00224D97" w:rsidRPr="00423419">
        <w:rPr>
          <w:b/>
        </w:rPr>
        <w:t>must</w:t>
      </w:r>
      <w:r w:rsidR="00224D97">
        <w:t xml:space="preserve"> be taken on schedule</w:t>
      </w:r>
      <w:r w:rsidR="003F1E2B">
        <w:t>d</w:t>
      </w:r>
      <w:r w:rsidR="00224D97">
        <w:t xml:space="preserve"> date.  In case of a properly documented </w:t>
      </w:r>
      <w:r w:rsidR="00224D97" w:rsidRPr="00423419">
        <w:rPr>
          <w:b/>
        </w:rPr>
        <w:t>EMERGENCY</w:t>
      </w:r>
      <w:r w:rsidR="00224D97">
        <w:t xml:space="preserve"> (extreme illness, death in the family, car accident, etc.) the student may be allowed to make-up test, </w:t>
      </w:r>
      <w:r w:rsidR="00224D97" w:rsidRPr="00423419">
        <w:rPr>
          <w:b/>
        </w:rPr>
        <w:t>usually essay</w:t>
      </w:r>
      <w:r w:rsidR="00224D97">
        <w:t>, at the professor’s discretion.</w:t>
      </w:r>
    </w:p>
    <w:p w:rsidR="00224D97" w:rsidRPr="002421BD" w:rsidRDefault="00224D97" w:rsidP="00224D97">
      <w:pPr>
        <w:rPr>
          <w:sz w:val="16"/>
        </w:rPr>
      </w:pPr>
    </w:p>
    <w:p w:rsidR="00224D97" w:rsidRPr="00423419" w:rsidRDefault="00224D97" w:rsidP="00224D97">
      <w:pPr>
        <w:rPr>
          <w:b/>
        </w:rPr>
      </w:pPr>
      <w:r w:rsidRPr="00423419">
        <w:rPr>
          <w:b/>
        </w:rPr>
        <w:t>A lack of preparation on your part does not qualify as an emergency on the professor’s part.</w:t>
      </w:r>
    </w:p>
    <w:p w:rsidR="00224D97" w:rsidRDefault="00224D97" w:rsidP="00224D97">
      <w:pPr>
        <w:pStyle w:val="ListParagraph"/>
        <w:numPr>
          <w:ilvl w:val="0"/>
          <w:numId w:val="3"/>
        </w:numPr>
      </w:pPr>
      <w:r>
        <w:t>If an emergency occurs, you must notify</w:t>
      </w:r>
      <w:r w:rsidR="00DD57FE">
        <w:t xml:space="preserve"> the instructor </w:t>
      </w:r>
      <w:r w:rsidR="00DD57FE" w:rsidRPr="00423419">
        <w:rPr>
          <w:b/>
        </w:rPr>
        <w:t>as soon as possible</w:t>
      </w:r>
      <w:r w:rsidR="00DD57FE">
        <w:t xml:space="preserve"> so that arrangements can be made.</w:t>
      </w:r>
    </w:p>
    <w:p w:rsidR="00DD57FE" w:rsidRDefault="00DD57FE" w:rsidP="00224D97">
      <w:pPr>
        <w:pStyle w:val="ListParagraph"/>
        <w:numPr>
          <w:ilvl w:val="0"/>
          <w:numId w:val="3"/>
        </w:numPr>
      </w:pPr>
      <w:r>
        <w:t>Before the test can be made up, it is the responsibility of the student to turn in OFFICIAL documentation of their emergency.  (A note from “mom” or your roommate does NOT qualify as official, nor does a conflict with your work schedule.)</w:t>
      </w:r>
    </w:p>
    <w:p w:rsidR="00DD57FE" w:rsidRPr="002421BD" w:rsidRDefault="00DD57FE" w:rsidP="00DD57FE">
      <w:pPr>
        <w:rPr>
          <w:sz w:val="16"/>
        </w:rPr>
      </w:pPr>
    </w:p>
    <w:p w:rsidR="00DD57FE" w:rsidRPr="00423419" w:rsidRDefault="00DD57FE" w:rsidP="00DD57FE">
      <w:pPr>
        <w:rPr>
          <w:b/>
        </w:rPr>
      </w:pPr>
      <w:r w:rsidRPr="00423419">
        <w:rPr>
          <w:b/>
        </w:rPr>
        <w:t>QUIZZES:</w:t>
      </w:r>
    </w:p>
    <w:p w:rsidR="00DD57FE" w:rsidRPr="002421BD" w:rsidRDefault="00DD57FE" w:rsidP="00DD57FE">
      <w:pPr>
        <w:rPr>
          <w:sz w:val="12"/>
          <w:szCs w:val="12"/>
        </w:rPr>
      </w:pPr>
    </w:p>
    <w:p w:rsidR="00DD57FE" w:rsidRDefault="00DD57FE" w:rsidP="00DD57FE">
      <w:r>
        <w:t>Quizzes will be given periodically throughout the term, either announced or unannounced.  The purpose of these quizzes is to ensure that students are keeping up with the reading assignments.</w:t>
      </w:r>
    </w:p>
    <w:p w:rsidR="00DD57FE" w:rsidRDefault="00DD57FE" w:rsidP="00DD57FE">
      <w:pPr>
        <w:pStyle w:val="ListParagraph"/>
        <w:numPr>
          <w:ilvl w:val="0"/>
          <w:numId w:val="4"/>
        </w:numPr>
      </w:pPr>
      <w:r w:rsidRPr="00286C8D">
        <w:rPr>
          <w:b/>
        </w:rPr>
        <w:t xml:space="preserve">Whether you are absent or tardy there will be </w:t>
      </w:r>
      <w:r w:rsidRPr="003F1E2B">
        <w:rPr>
          <w:b/>
          <w:u w:val="single"/>
        </w:rPr>
        <w:t>no make-up quizzes</w:t>
      </w:r>
      <w:r w:rsidRPr="00286C8D">
        <w:rPr>
          <w:b/>
        </w:rPr>
        <w:t>.</w:t>
      </w:r>
      <w:r>
        <w:t xml:space="preserve">  If you have an excused absence (see note above concerning documented emergencies) then you will not be held responsible for the quiz, nor will you be penalized for missing it.</w:t>
      </w:r>
    </w:p>
    <w:p w:rsidR="00DD57FE" w:rsidRDefault="00DD57FE" w:rsidP="00DD57FE">
      <w:pPr>
        <w:pStyle w:val="ListParagraph"/>
        <w:numPr>
          <w:ilvl w:val="0"/>
          <w:numId w:val="4"/>
        </w:numPr>
      </w:pPr>
      <w:r>
        <w:t>If there are a sufficient number of quizzes during the term, the instructor will drop the lowest quiz grade.  (Must have a minimum of five quizzes)</w:t>
      </w:r>
    </w:p>
    <w:p w:rsidR="00DD57FE" w:rsidRPr="002421BD" w:rsidRDefault="00DD57FE" w:rsidP="00DD57FE">
      <w:pPr>
        <w:rPr>
          <w:sz w:val="16"/>
        </w:rPr>
      </w:pPr>
    </w:p>
    <w:p w:rsidR="00DD57FE" w:rsidRPr="00423419" w:rsidRDefault="00DD57FE" w:rsidP="00DD57FE">
      <w:pPr>
        <w:rPr>
          <w:b/>
        </w:rPr>
      </w:pPr>
      <w:r w:rsidRPr="00423419">
        <w:rPr>
          <w:b/>
        </w:rPr>
        <w:t>WRITING ASSIGNMENTS:</w:t>
      </w:r>
    </w:p>
    <w:p w:rsidR="00DD57FE" w:rsidRPr="002421BD" w:rsidRDefault="00DD57FE" w:rsidP="00DD57FE">
      <w:pPr>
        <w:rPr>
          <w:sz w:val="12"/>
          <w:szCs w:val="12"/>
        </w:rPr>
      </w:pPr>
    </w:p>
    <w:p w:rsidR="00DD57FE" w:rsidRDefault="00DD57FE" w:rsidP="00DD57FE">
      <w:r>
        <w:t xml:space="preserve">There will be </w:t>
      </w:r>
      <w:r w:rsidR="00956034">
        <w:t>one</w:t>
      </w:r>
      <w:r>
        <w:t xml:space="preserve"> main </w:t>
      </w:r>
      <w:r w:rsidR="00956034">
        <w:t>1</w:t>
      </w:r>
      <w:r>
        <w:t>,</w:t>
      </w:r>
      <w:r w:rsidR="00956034">
        <w:t>5</w:t>
      </w:r>
      <w:r>
        <w:t>00 word writing assignments as well as some shorter essays on the midterms due during the course of the term with only one paper written outside of class.  Any student who does not pass the first writing assignment with at least a 70% must write a second paper over a hero that will be due at the end of the term.  The second main writing assignment will be a longer essay that will occur on the Final Exam.</w:t>
      </w:r>
    </w:p>
    <w:p w:rsidR="00286C8D" w:rsidRPr="002421BD" w:rsidRDefault="00286C8D" w:rsidP="00DD57FE">
      <w:pPr>
        <w:rPr>
          <w:b/>
          <w:sz w:val="16"/>
        </w:rPr>
      </w:pPr>
    </w:p>
    <w:p w:rsidR="00DD57FE" w:rsidRPr="00423419" w:rsidRDefault="00DD57FE" w:rsidP="00DD57FE">
      <w:pPr>
        <w:rPr>
          <w:b/>
        </w:rPr>
      </w:pPr>
      <w:r w:rsidRPr="00423419">
        <w:rPr>
          <w:b/>
        </w:rPr>
        <w:t>REQUIREMENTS:</w:t>
      </w:r>
    </w:p>
    <w:p w:rsidR="00DD57FE" w:rsidRPr="002421BD" w:rsidRDefault="00DD57FE" w:rsidP="00DD57FE">
      <w:pPr>
        <w:rPr>
          <w:sz w:val="12"/>
          <w:szCs w:val="12"/>
        </w:rPr>
      </w:pPr>
    </w:p>
    <w:p w:rsidR="00DD57FE" w:rsidRDefault="00956034" w:rsidP="00DD57FE">
      <w:r>
        <w:t>The thesis paper</w:t>
      </w:r>
      <w:r w:rsidR="00A03B2B">
        <w:t xml:space="preserve"> should contain </w:t>
      </w:r>
      <w:r>
        <w:t>5</w:t>
      </w:r>
      <w:r w:rsidR="00A03B2B">
        <w:t xml:space="preserve"> full pages of writing plus </w:t>
      </w:r>
      <w:r>
        <w:t>a MLA works cited page</w:t>
      </w:r>
      <w:r w:rsidR="00A03B2B">
        <w:t>.  Papers should be type</w:t>
      </w:r>
      <w:r w:rsidR="003F1E2B">
        <w:t>d</w:t>
      </w:r>
      <w:r w:rsidR="00A03B2B">
        <w:t xml:space="preserve"> or word-processed, double-spaced, with one-inch margins at top, bottom, and sides and 12 standard size print, preferably Times New Roman font.</w:t>
      </w:r>
    </w:p>
    <w:p w:rsidR="00A03B2B" w:rsidRDefault="008269E6" w:rsidP="00A03B2B">
      <w:pPr>
        <w:pStyle w:val="ListParagraph"/>
        <w:numPr>
          <w:ilvl w:val="0"/>
          <w:numId w:val="5"/>
        </w:numPr>
      </w:pPr>
      <w:r>
        <w:t>Paper due dates will be given in class.</w:t>
      </w:r>
    </w:p>
    <w:p w:rsidR="008269E6" w:rsidRPr="00286C8D" w:rsidRDefault="008269E6" w:rsidP="00A03B2B">
      <w:pPr>
        <w:pStyle w:val="ListParagraph"/>
        <w:numPr>
          <w:ilvl w:val="0"/>
          <w:numId w:val="5"/>
        </w:numPr>
        <w:rPr>
          <w:b/>
        </w:rPr>
      </w:pPr>
      <w:r w:rsidRPr="00286C8D">
        <w:rPr>
          <w:b/>
        </w:rPr>
        <w:lastRenderedPageBreak/>
        <w:t>Late Papers will receive a half letter grade drop for every single day, including EACH weekend day that they are late.  Papers are due during class.  If they come in after the class period, they are late.  They will not be accepted electronically.</w:t>
      </w:r>
    </w:p>
    <w:p w:rsidR="008269E6" w:rsidRDefault="008269E6" w:rsidP="00A03B2B">
      <w:pPr>
        <w:pStyle w:val="ListParagraph"/>
        <w:numPr>
          <w:ilvl w:val="0"/>
          <w:numId w:val="5"/>
        </w:numPr>
      </w:pPr>
      <w:r>
        <w:t>If you must turn your paper in late, either hand it in directly to me, or take it to building 3-106 and have one of the secretaries sign for it, this way there is proof that it was turned in.</w:t>
      </w:r>
    </w:p>
    <w:p w:rsidR="008269E6" w:rsidRDefault="008269E6" w:rsidP="00A03B2B">
      <w:pPr>
        <w:pStyle w:val="ListParagraph"/>
        <w:numPr>
          <w:ilvl w:val="0"/>
          <w:numId w:val="5"/>
        </w:numPr>
      </w:pPr>
      <w:r>
        <w:t xml:space="preserve">Do not </w:t>
      </w:r>
      <w:proofErr w:type="gramStart"/>
      <w:r>
        <w:t>Procrastinate</w:t>
      </w:r>
      <w:proofErr w:type="gramEnd"/>
      <w:r>
        <w:t>!</w:t>
      </w:r>
    </w:p>
    <w:p w:rsidR="008269E6" w:rsidRDefault="008269E6" w:rsidP="00A03B2B">
      <w:pPr>
        <w:pStyle w:val="ListParagraph"/>
        <w:numPr>
          <w:ilvl w:val="0"/>
          <w:numId w:val="5"/>
        </w:numPr>
      </w:pPr>
      <w:r w:rsidRPr="00286C8D">
        <w:rPr>
          <w:b/>
        </w:rPr>
        <w:t>SOURCES</w:t>
      </w:r>
      <w:r>
        <w:t xml:space="preserve">:  Papers will be based on material presented in class but might include a bit of research on the part of the student.  If so, all sources must be appropriate for the college level.  </w:t>
      </w:r>
      <w:r w:rsidRPr="00286C8D">
        <w:rPr>
          <w:b/>
        </w:rPr>
        <w:t xml:space="preserve">No encyclopedias, or </w:t>
      </w:r>
      <w:proofErr w:type="spellStart"/>
      <w:proofErr w:type="gramStart"/>
      <w:r w:rsidRPr="00286C8D">
        <w:rPr>
          <w:b/>
        </w:rPr>
        <w:t>encarta</w:t>
      </w:r>
      <w:proofErr w:type="spellEnd"/>
      <w:proofErr w:type="gramEnd"/>
      <w:r w:rsidRPr="00286C8D">
        <w:rPr>
          <w:b/>
        </w:rPr>
        <w:t>, or internet (unless academic sites) will be accepted for the papers.</w:t>
      </w:r>
      <w:r>
        <w:t xml:space="preserve">  That especially means </w:t>
      </w:r>
      <w:r w:rsidRPr="00286C8D">
        <w:rPr>
          <w:b/>
        </w:rPr>
        <w:t>NO WIKIPEDIA.</w:t>
      </w:r>
    </w:p>
    <w:p w:rsidR="008269E6" w:rsidRDefault="008269E6" w:rsidP="00A03B2B">
      <w:pPr>
        <w:pStyle w:val="ListParagraph"/>
        <w:numPr>
          <w:ilvl w:val="0"/>
          <w:numId w:val="5"/>
        </w:numPr>
      </w:pPr>
      <w:r>
        <w:t>The bibliographies should contain a list of all sources used in standard bibliographic entry format.</w:t>
      </w:r>
    </w:p>
    <w:p w:rsidR="008269E6" w:rsidRDefault="008269E6" w:rsidP="00A03B2B">
      <w:pPr>
        <w:pStyle w:val="ListParagraph"/>
        <w:numPr>
          <w:ilvl w:val="0"/>
          <w:numId w:val="5"/>
        </w:numPr>
      </w:pPr>
      <w:r>
        <w:t xml:space="preserve">MLA Bibliographic entry format:  Indent 5 spaces then write – </w:t>
      </w:r>
      <w:r w:rsidRPr="00286C8D">
        <w:rPr>
          <w:b/>
        </w:rPr>
        <w:t xml:space="preserve">Author’s name, last name first.  </w:t>
      </w:r>
      <w:r w:rsidRPr="003F1E2B">
        <w:rPr>
          <w:b/>
          <w:u w:val="single"/>
        </w:rPr>
        <w:t>Title</w:t>
      </w:r>
      <w:r w:rsidRPr="00286C8D">
        <w:rPr>
          <w:b/>
        </w:rPr>
        <w:t>.  City:  Publisher, Date.</w:t>
      </w:r>
    </w:p>
    <w:p w:rsidR="008269E6" w:rsidRPr="002421BD" w:rsidRDefault="008269E6" w:rsidP="008269E6">
      <w:pPr>
        <w:rPr>
          <w:sz w:val="16"/>
        </w:rPr>
      </w:pPr>
    </w:p>
    <w:p w:rsidR="008269E6" w:rsidRPr="00423419" w:rsidRDefault="00795867" w:rsidP="008269E6">
      <w:pPr>
        <w:rPr>
          <w:b/>
        </w:rPr>
      </w:pPr>
      <w:r w:rsidRPr="00423419">
        <w:rPr>
          <w:b/>
        </w:rPr>
        <w:t>PAPER FORMAT:</w:t>
      </w:r>
    </w:p>
    <w:p w:rsidR="00795867" w:rsidRPr="002421BD" w:rsidRDefault="00795867" w:rsidP="008269E6">
      <w:pPr>
        <w:rPr>
          <w:sz w:val="12"/>
          <w:szCs w:val="12"/>
        </w:rPr>
      </w:pPr>
    </w:p>
    <w:p w:rsidR="00795867" w:rsidRDefault="00795867" w:rsidP="008269E6">
      <w:r>
        <w:t xml:space="preserve">Try to view papers as </w:t>
      </w:r>
      <w:r w:rsidRPr="00286C8D">
        <w:rPr>
          <w:u w:val="single"/>
        </w:rPr>
        <w:t>expanded</w:t>
      </w:r>
      <w:r>
        <w:t xml:space="preserve"> versions of the Five Paragraph Essay, obviously with the option of having more than five paragraph</w:t>
      </w:r>
      <w:r w:rsidR="003A7B53">
        <w:t>s</w:t>
      </w:r>
      <w:r>
        <w:t>!  Ther</w:t>
      </w:r>
      <w:r w:rsidR="003A7B53">
        <w:t xml:space="preserve">e should be a distinct </w:t>
      </w:r>
      <w:r w:rsidR="003A7B53" w:rsidRPr="00286C8D">
        <w:rPr>
          <w:b/>
          <w:u w:val="single"/>
        </w:rPr>
        <w:t>Introduction</w:t>
      </w:r>
      <w:r w:rsidR="003A7B53">
        <w:t xml:space="preserve"> that provides general background information to your paper topic.  The Intro must include a well-defined </w:t>
      </w:r>
      <w:r w:rsidR="003A7B53" w:rsidRPr="00286C8D">
        <w:rPr>
          <w:b/>
          <w:u w:val="single"/>
        </w:rPr>
        <w:t>Thesis Statement</w:t>
      </w:r>
      <w:r w:rsidR="003A7B53">
        <w:t xml:space="preserve"> giving the </w:t>
      </w:r>
      <w:r w:rsidR="00812B48">
        <w:t xml:space="preserve">purpose/intent of your paper and </w:t>
      </w:r>
      <w:r w:rsidR="00812B48" w:rsidRPr="00286C8D">
        <w:rPr>
          <w:u w:val="single"/>
        </w:rPr>
        <w:t>stating the examples</w:t>
      </w:r>
      <w:r w:rsidR="00812B48">
        <w:t xml:space="preserve"> to be focused on for support of your thesis statement.  </w:t>
      </w:r>
      <w:r w:rsidR="00286C8D">
        <w:t xml:space="preserve">The </w:t>
      </w:r>
      <w:r w:rsidR="00286C8D" w:rsidRPr="00286C8D">
        <w:rPr>
          <w:b/>
          <w:u w:val="single"/>
        </w:rPr>
        <w:t>Body</w:t>
      </w:r>
      <w:r w:rsidR="00286C8D">
        <w:t xml:space="preserve"> of the paper should set forth and examine evidence that supports your thesis statement.  </w:t>
      </w:r>
      <w:r w:rsidR="00812B48">
        <w:t xml:space="preserve">It should follow the order of your examples as set forth by the Thesis statement.  The </w:t>
      </w:r>
      <w:r w:rsidR="00812B48" w:rsidRPr="00286C8D">
        <w:rPr>
          <w:b/>
          <w:u w:val="single"/>
        </w:rPr>
        <w:t>Conclusion</w:t>
      </w:r>
      <w:r w:rsidR="00812B48">
        <w:t xml:space="preserve"> of your paper should be a distinct paragraph after the Body.  The Conclusion should sum up your major points of evidence and demonstrate clear (logical) proof of your thesis statement.</w:t>
      </w:r>
    </w:p>
    <w:p w:rsidR="00812B48" w:rsidRPr="002421BD" w:rsidRDefault="00812B48" w:rsidP="008269E6">
      <w:pPr>
        <w:rPr>
          <w:sz w:val="16"/>
        </w:rPr>
      </w:pPr>
    </w:p>
    <w:p w:rsidR="00812B48" w:rsidRPr="00423419" w:rsidRDefault="00812B48" w:rsidP="008269E6">
      <w:pPr>
        <w:rPr>
          <w:b/>
          <w:szCs w:val="24"/>
        </w:rPr>
      </w:pPr>
      <w:r w:rsidRPr="00423419">
        <w:rPr>
          <w:b/>
          <w:szCs w:val="24"/>
        </w:rPr>
        <w:t>PLAGIARISM WILL NOT BE TOLERATED:</w:t>
      </w:r>
    </w:p>
    <w:p w:rsidR="00812B48" w:rsidRPr="002421BD" w:rsidRDefault="00812B48" w:rsidP="008269E6">
      <w:pPr>
        <w:rPr>
          <w:sz w:val="12"/>
          <w:szCs w:val="12"/>
        </w:rPr>
      </w:pPr>
    </w:p>
    <w:p w:rsidR="00812B48" w:rsidRDefault="00812B48" w:rsidP="008269E6">
      <w:r>
        <w:t>If a paper is plagiarized it will be returned to the student as unacceptable.  Plagiarism in the paper of any sort will result in an “F” for the paper.  If a student turns in a “recycled” paper – in other words, one that the professor has previously graded – it will receive a “0” with no chance for a rewrite.</w:t>
      </w:r>
    </w:p>
    <w:p w:rsidR="00812B48" w:rsidRPr="002421BD" w:rsidRDefault="00812B48" w:rsidP="008269E6">
      <w:pPr>
        <w:rPr>
          <w:sz w:val="16"/>
        </w:rPr>
      </w:pPr>
    </w:p>
    <w:p w:rsidR="00812B48" w:rsidRPr="00286C8D" w:rsidRDefault="00114B1F" w:rsidP="008269E6">
      <w:pPr>
        <w:rPr>
          <w:b/>
          <w:u w:val="single"/>
        </w:rPr>
      </w:pPr>
      <w:r w:rsidRPr="00286C8D">
        <w:rPr>
          <w:b/>
          <w:u w:val="single"/>
        </w:rPr>
        <w:t>What is Plagiarism?</w:t>
      </w:r>
    </w:p>
    <w:p w:rsidR="00114B1F" w:rsidRDefault="00114B1F" w:rsidP="008269E6">
      <w:r>
        <w:t>Many people think of plagiarism as copying another’s work, or borrowing someone else’s original ideas.  But terms like “copying” and “borrowing” can disguise the seriousness of the offense:</w:t>
      </w:r>
    </w:p>
    <w:p w:rsidR="00114B1F" w:rsidRPr="002421BD" w:rsidRDefault="00114B1F" w:rsidP="008269E6">
      <w:pPr>
        <w:rPr>
          <w:sz w:val="16"/>
        </w:rPr>
      </w:pPr>
    </w:p>
    <w:p w:rsidR="00114B1F" w:rsidRDefault="00114B1F" w:rsidP="008269E6">
      <w:r>
        <w:t>According to the Merriam-Webster Online Dictionary, to “plagiarize” means</w:t>
      </w:r>
    </w:p>
    <w:p w:rsidR="00114B1F" w:rsidRDefault="00114B1F" w:rsidP="00114B1F">
      <w:pPr>
        <w:pStyle w:val="ListParagraph"/>
        <w:numPr>
          <w:ilvl w:val="0"/>
          <w:numId w:val="6"/>
        </w:numPr>
      </w:pPr>
      <w:r>
        <w:t>to steal and pass off (the ideas or words of another) as one’s own</w:t>
      </w:r>
    </w:p>
    <w:p w:rsidR="00114B1F" w:rsidRDefault="00114B1F" w:rsidP="00114B1F">
      <w:pPr>
        <w:pStyle w:val="ListParagraph"/>
        <w:numPr>
          <w:ilvl w:val="0"/>
          <w:numId w:val="6"/>
        </w:numPr>
      </w:pPr>
      <w:r>
        <w:t>to use (another’s production) without crediting the source</w:t>
      </w:r>
    </w:p>
    <w:p w:rsidR="00114B1F" w:rsidRDefault="00114B1F" w:rsidP="00114B1F">
      <w:pPr>
        <w:pStyle w:val="ListParagraph"/>
        <w:numPr>
          <w:ilvl w:val="0"/>
          <w:numId w:val="6"/>
        </w:numPr>
      </w:pPr>
      <w:r>
        <w:t>to commit literary theft</w:t>
      </w:r>
    </w:p>
    <w:p w:rsidR="00114B1F" w:rsidRDefault="00114B1F" w:rsidP="00114B1F">
      <w:pPr>
        <w:pStyle w:val="ListParagraph"/>
        <w:numPr>
          <w:ilvl w:val="0"/>
          <w:numId w:val="6"/>
        </w:numPr>
      </w:pPr>
      <w:proofErr w:type="gramStart"/>
      <w:r>
        <w:t>to</w:t>
      </w:r>
      <w:proofErr w:type="gramEnd"/>
      <w:r>
        <w:t xml:space="preserve"> present as new and original an idea or product derived from an existing source.</w:t>
      </w:r>
    </w:p>
    <w:p w:rsidR="00383256" w:rsidRPr="00383256" w:rsidRDefault="00114B1F" w:rsidP="00383256">
      <w:pPr>
        <w:pStyle w:val="ListParagraph"/>
        <w:numPr>
          <w:ilvl w:val="0"/>
          <w:numId w:val="6"/>
        </w:numPr>
        <w:rPr>
          <w:b/>
          <w:u w:val="single"/>
        </w:rPr>
      </w:pPr>
      <w:r>
        <w:t>In other words, plagiarism is an act of fraud.  It involves both stealing someone else’s work and lying about it afterward.</w:t>
      </w:r>
    </w:p>
    <w:p w:rsidR="00383256" w:rsidRPr="00DC7B68" w:rsidRDefault="00383256" w:rsidP="00383256">
      <w:pPr>
        <w:rPr>
          <w:sz w:val="16"/>
        </w:rPr>
      </w:pPr>
    </w:p>
    <w:p w:rsidR="00114B1F" w:rsidRPr="00383256" w:rsidRDefault="00114B1F" w:rsidP="00383256">
      <w:pPr>
        <w:rPr>
          <w:b/>
          <w:u w:val="single"/>
        </w:rPr>
      </w:pPr>
      <w:r w:rsidRPr="00383256">
        <w:rPr>
          <w:b/>
          <w:u w:val="single"/>
        </w:rPr>
        <w:t>But can words and ideas really be stolen?</w:t>
      </w:r>
    </w:p>
    <w:p w:rsidR="00342497" w:rsidRDefault="00342497" w:rsidP="00114B1F">
      <w:r>
        <w:t>According the U.S. law, the answer is yes.  The expression of original ideas is considered intellectual property, and is protected by copyright laws, just like original inventions.  Almost all forms of expression fall under copyright protection as long as they are recorded in some way (such as a book or a computer file).</w:t>
      </w:r>
    </w:p>
    <w:p w:rsidR="00342497" w:rsidRDefault="00342497" w:rsidP="00114B1F">
      <w:pPr>
        <w:rPr>
          <w:sz w:val="16"/>
        </w:rPr>
      </w:pPr>
    </w:p>
    <w:p w:rsidR="00342497" w:rsidRPr="003F1E2B" w:rsidRDefault="00342497" w:rsidP="00114B1F">
      <w:pPr>
        <w:rPr>
          <w:b/>
          <w:u w:val="single"/>
        </w:rPr>
      </w:pPr>
      <w:r w:rsidRPr="003F1E2B">
        <w:rPr>
          <w:b/>
          <w:u w:val="single"/>
        </w:rPr>
        <w:t>All of the following are considered plagiarism:</w:t>
      </w:r>
    </w:p>
    <w:p w:rsidR="00342497" w:rsidRPr="002421BD" w:rsidRDefault="00342497" w:rsidP="00114B1F">
      <w:pPr>
        <w:rPr>
          <w:sz w:val="16"/>
        </w:rPr>
      </w:pPr>
    </w:p>
    <w:p w:rsidR="00342497" w:rsidRDefault="00342497" w:rsidP="00342497">
      <w:pPr>
        <w:pStyle w:val="ListParagraph"/>
        <w:numPr>
          <w:ilvl w:val="0"/>
          <w:numId w:val="7"/>
        </w:numPr>
      </w:pPr>
      <w:r>
        <w:t>Turning in someone else’s work as your own</w:t>
      </w:r>
    </w:p>
    <w:p w:rsidR="00342497" w:rsidRDefault="00342497" w:rsidP="00342497">
      <w:pPr>
        <w:pStyle w:val="ListParagraph"/>
        <w:numPr>
          <w:ilvl w:val="0"/>
          <w:numId w:val="7"/>
        </w:numPr>
      </w:pPr>
      <w:r>
        <w:t>Copying words or ideas from someone else without giving credit</w:t>
      </w:r>
    </w:p>
    <w:p w:rsidR="00342497" w:rsidRDefault="00342497" w:rsidP="00342497">
      <w:pPr>
        <w:pStyle w:val="ListParagraph"/>
        <w:numPr>
          <w:ilvl w:val="0"/>
          <w:numId w:val="7"/>
        </w:numPr>
      </w:pPr>
      <w:r>
        <w:lastRenderedPageBreak/>
        <w:t>Failing to put a quotation in quotation marks</w:t>
      </w:r>
    </w:p>
    <w:p w:rsidR="00342497" w:rsidRDefault="00342497" w:rsidP="00342497">
      <w:pPr>
        <w:pStyle w:val="ListParagraph"/>
        <w:numPr>
          <w:ilvl w:val="0"/>
          <w:numId w:val="7"/>
        </w:numPr>
      </w:pPr>
      <w:r>
        <w:t>Giving incorrect information about the source of a quotation</w:t>
      </w:r>
    </w:p>
    <w:p w:rsidR="00342497" w:rsidRDefault="00342497" w:rsidP="00342497">
      <w:pPr>
        <w:pStyle w:val="ListParagraph"/>
        <w:numPr>
          <w:ilvl w:val="0"/>
          <w:numId w:val="7"/>
        </w:numPr>
      </w:pPr>
      <w:r>
        <w:t>Changing words but copying the sentence structure of a source without giving credit</w:t>
      </w:r>
    </w:p>
    <w:p w:rsidR="00342497" w:rsidRDefault="00342497" w:rsidP="00342497">
      <w:pPr>
        <w:pStyle w:val="ListParagraph"/>
        <w:numPr>
          <w:ilvl w:val="0"/>
          <w:numId w:val="7"/>
        </w:numPr>
      </w:pPr>
      <w:r>
        <w:t>Copying so many words or ideas from a source that it makes up the majority of your work</w:t>
      </w:r>
    </w:p>
    <w:p w:rsidR="00342497" w:rsidRDefault="00342497" w:rsidP="00342497">
      <w:pPr>
        <w:pStyle w:val="ListParagraph"/>
        <w:numPr>
          <w:ilvl w:val="0"/>
          <w:numId w:val="7"/>
        </w:numPr>
      </w:pPr>
      <w:r>
        <w:t>Whether you give credit or not (see our section on “fair use” rules)</w:t>
      </w:r>
    </w:p>
    <w:p w:rsidR="00342497" w:rsidRDefault="00342497" w:rsidP="00342497">
      <w:pPr>
        <w:pStyle w:val="ListParagraph"/>
        <w:numPr>
          <w:ilvl w:val="0"/>
          <w:numId w:val="7"/>
        </w:numPr>
      </w:pPr>
      <w:r>
        <w:t>Most cases of plagiarism can be avoided, however, by citing sources.</w:t>
      </w:r>
    </w:p>
    <w:p w:rsidR="00342497" w:rsidRDefault="00342497" w:rsidP="00342497">
      <w:pPr>
        <w:pStyle w:val="ListParagraph"/>
        <w:numPr>
          <w:ilvl w:val="0"/>
          <w:numId w:val="7"/>
        </w:numPr>
      </w:pPr>
      <w:r>
        <w:t>Simply acknowledging that certain material has been borrowed, and providing your audience with the information necessary to find that source, is usually enough to prevent plagiarism.  See Valencia’s webpage dedicated to plagiarism and citation for more information on how to cite sources properly.</w:t>
      </w:r>
    </w:p>
    <w:p w:rsidR="00342497" w:rsidRPr="002421BD" w:rsidRDefault="00342497" w:rsidP="00342497">
      <w:pPr>
        <w:rPr>
          <w:sz w:val="16"/>
        </w:rPr>
      </w:pPr>
    </w:p>
    <w:p w:rsidR="00342497" w:rsidRDefault="00342497" w:rsidP="00342497">
      <w:r>
        <w:t>There may also be several in-class</w:t>
      </w:r>
      <w:r w:rsidR="00F32A60">
        <w:t xml:space="preserve"> writing assignments over readings, movies or lectures.  Students will be given ample time during the class to answer specific questions.  These writing assignments will usually be averaged in with student’s quiz grades.</w:t>
      </w:r>
    </w:p>
    <w:p w:rsidR="00F32A60" w:rsidRPr="002421BD" w:rsidRDefault="00F32A60" w:rsidP="00342497">
      <w:pPr>
        <w:rPr>
          <w:sz w:val="16"/>
        </w:rPr>
      </w:pPr>
    </w:p>
    <w:p w:rsidR="00F32A60" w:rsidRPr="002421BD" w:rsidRDefault="00F32A60" w:rsidP="00342497">
      <w:pPr>
        <w:rPr>
          <w:b/>
        </w:rPr>
      </w:pPr>
      <w:r w:rsidRPr="002421BD">
        <w:rPr>
          <w:b/>
        </w:rPr>
        <w:t>PRESENTATIONS</w:t>
      </w:r>
      <w:r w:rsidR="00960434">
        <w:rPr>
          <w:b/>
        </w:rPr>
        <w:t>/PAPERS</w:t>
      </w:r>
      <w:r w:rsidRPr="002421BD">
        <w:rPr>
          <w:b/>
        </w:rPr>
        <w:t>:</w:t>
      </w:r>
    </w:p>
    <w:p w:rsidR="00F32A60" w:rsidRPr="002421BD" w:rsidRDefault="00F32A60" w:rsidP="00342497">
      <w:pPr>
        <w:rPr>
          <w:sz w:val="12"/>
          <w:szCs w:val="12"/>
        </w:rPr>
      </w:pPr>
    </w:p>
    <w:p w:rsidR="00F32A60" w:rsidRDefault="00F32A60" w:rsidP="00342497">
      <w:r>
        <w:t xml:space="preserve">Students will be required to do </w:t>
      </w:r>
      <w:r w:rsidR="00960434">
        <w:t xml:space="preserve">two </w:t>
      </w:r>
      <w:r>
        <w:t xml:space="preserve">presentations </w:t>
      </w:r>
      <w:r w:rsidR="00960434">
        <w:t>during</w:t>
      </w:r>
      <w:r>
        <w:t xml:space="preserve"> the term</w:t>
      </w:r>
      <w:r w:rsidR="00960434">
        <w:t xml:space="preserve">. </w:t>
      </w:r>
      <w:r>
        <w:t xml:space="preserve"> </w:t>
      </w:r>
      <w:r w:rsidR="00960434">
        <w:t xml:space="preserve">The first presentation will be a collaborative group presentation.  Each group will present an assigned pantheon.  The second presentation will be an individual presentation by the student.  It will explain the </w:t>
      </w:r>
      <w:proofErr w:type="gramStart"/>
      <w:r w:rsidR="00960434">
        <w:t>students</w:t>
      </w:r>
      <w:proofErr w:type="gramEnd"/>
      <w:r w:rsidR="00960434">
        <w:t xml:space="preserve"> thesis statement/paper.</w:t>
      </w:r>
    </w:p>
    <w:p w:rsidR="00F32A60" w:rsidRPr="002421BD" w:rsidRDefault="00F32A60" w:rsidP="00342497">
      <w:pPr>
        <w:rPr>
          <w:sz w:val="16"/>
        </w:rPr>
      </w:pPr>
    </w:p>
    <w:p w:rsidR="00F32A60" w:rsidRPr="002421BD" w:rsidRDefault="00F32A60" w:rsidP="00342497">
      <w:pPr>
        <w:rPr>
          <w:b/>
        </w:rPr>
      </w:pPr>
      <w:r w:rsidRPr="002421BD">
        <w:rPr>
          <w:b/>
        </w:rPr>
        <w:t>GRADING:</w:t>
      </w:r>
      <w:r w:rsidR="00956034">
        <w:rPr>
          <w:b/>
        </w:rPr>
        <w:tab/>
      </w:r>
      <w:r w:rsidR="00956034">
        <w:rPr>
          <w:b/>
        </w:rPr>
        <w:tab/>
      </w:r>
      <w:r w:rsidR="00956034">
        <w:rPr>
          <w:b/>
        </w:rPr>
        <w:tab/>
      </w:r>
      <w:r w:rsidR="00956034">
        <w:rPr>
          <w:b/>
        </w:rPr>
        <w:tab/>
      </w:r>
      <w:r w:rsidR="00956034">
        <w:rPr>
          <w:b/>
        </w:rPr>
        <w:tab/>
      </w:r>
      <w:r w:rsidR="00956034">
        <w:rPr>
          <w:b/>
        </w:rPr>
        <w:tab/>
      </w:r>
      <w:r w:rsidR="00956034">
        <w:rPr>
          <w:b/>
        </w:rPr>
        <w:tab/>
      </w:r>
      <w:r w:rsidR="00956034" w:rsidRPr="002421BD">
        <w:rPr>
          <w:b/>
        </w:rPr>
        <w:t>GRADING SCALE:</w:t>
      </w:r>
    </w:p>
    <w:p w:rsidR="00F32A60" w:rsidRPr="002421BD" w:rsidRDefault="00F32A60" w:rsidP="00342497">
      <w:pPr>
        <w:rPr>
          <w:sz w:val="12"/>
          <w:szCs w:val="12"/>
        </w:rPr>
      </w:pPr>
    </w:p>
    <w:p w:rsidR="00F32A60" w:rsidRDefault="00F32A60" w:rsidP="00342497">
      <w:r>
        <w:t>Final Exam = 20%</w:t>
      </w:r>
      <w:r w:rsidR="00956034">
        <w:tab/>
      </w:r>
      <w:r w:rsidR="00956034">
        <w:tab/>
      </w:r>
      <w:r w:rsidR="00956034">
        <w:tab/>
      </w:r>
      <w:r w:rsidR="00956034">
        <w:tab/>
      </w:r>
      <w:r w:rsidR="00956034">
        <w:tab/>
      </w:r>
      <w:r w:rsidR="00956034">
        <w:tab/>
        <w:t>100 – 90 = A</w:t>
      </w:r>
    </w:p>
    <w:p w:rsidR="00F32A60" w:rsidRDefault="00F32A60" w:rsidP="00342497">
      <w:r>
        <w:t>Class Participation = 20%</w:t>
      </w:r>
      <w:r w:rsidR="00956034">
        <w:tab/>
      </w:r>
      <w:r w:rsidR="00956034">
        <w:tab/>
      </w:r>
      <w:r w:rsidR="00956034">
        <w:tab/>
      </w:r>
      <w:r w:rsidR="00956034">
        <w:tab/>
      </w:r>
      <w:r w:rsidR="00956034">
        <w:tab/>
        <w:t xml:space="preserve">  89 – 80 = B</w:t>
      </w:r>
    </w:p>
    <w:p w:rsidR="00F32A60" w:rsidRDefault="00F32A60" w:rsidP="00342497">
      <w:r>
        <w:t>Quiz Average = 20%</w:t>
      </w:r>
      <w:r w:rsidR="00956034">
        <w:tab/>
      </w:r>
      <w:r w:rsidR="00956034">
        <w:tab/>
      </w:r>
      <w:r w:rsidR="00956034">
        <w:tab/>
      </w:r>
      <w:r w:rsidR="00956034">
        <w:tab/>
      </w:r>
      <w:r w:rsidR="00956034">
        <w:tab/>
      </w:r>
      <w:r w:rsidR="00956034">
        <w:tab/>
        <w:t xml:space="preserve">  79 – 70 = C</w:t>
      </w:r>
    </w:p>
    <w:p w:rsidR="00F32A60" w:rsidRDefault="00956034" w:rsidP="00342497">
      <w:r>
        <w:t xml:space="preserve">Thesis </w:t>
      </w:r>
      <w:r w:rsidR="00F32A60">
        <w:t xml:space="preserve">Paper &amp; Presentation = </w:t>
      </w:r>
      <w:r>
        <w:t>2</w:t>
      </w:r>
      <w:r w:rsidR="00F32A60">
        <w:t>0%</w:t>
      </w:r>
      <w:r>
        <w:tab/>
      </w:r>
      <w:r>
        <w:tab/>
      </w:r>
      <w:r>
        <w:tab/>
      </w:r>
      <w:r>
        <w:tab/>
        <w:t xml:space="preserve">  69 – 60 = D</w:t>
      </w:r>
    </w:p>
    <w:p w:rsidR="00956034" w:rsidRDefault="00956034" w:rsidP="00342497">
      <w:r>
        <w:t>Group Presentation = 20%</w:t>
      </w:r>
      <w:r>
        <w:tab/>
      </w:r>
      <w:r>
        <w:tab/>
      </w:r>
      <w:r>
        <w:tab/>
      </w:r>
      <w:r>
        <w:tab/>
      </w:r>
      <w:r>
        <w:tab/>
        <w:t xml:space="preserve">  59 and below = F</w:t>
      </w:r>
    </w:p>
    <w:p w:rsidR="00F32A60" w:rsidRPr="002421BD" w:rsidRDefault="00F32A60" w:rsidP="00342497">
      <w:pPr>
        <w:rPr>
          <w:sz w:val="16"/>
        </w:rPr>
      </w:pPr>
    </w:p>
    <w:p w:rsidR="00F32A60" w:rsidRPr="002421BD" w:rsidRDefault="00377DCE" w:rsidP="00342497">
      <w:pPr>
        <w:rPr>
          <w:b/>
        </w:rPr>
      </w:pPr>
      <w:r w:rsidRPr="002421BD">
        <w:rPr>
          <w:b/>
        </w:rPr>
        <w:t>WITHDRAWAL FROM CLASS:</w:t>
      </w:r>
    </w:p>
    <w:p w:rsidR="00377DCE" w:rsidRPr="002421BD" w:rsidRDefault="00377DCE" w:rsidP="00342497">
      <w:pPr>
        <w:rPr>
          <w:sz w:val="12"/>
          <w:szCs w:val="12"/>
        </w:rPr>
      </w:pPr>
    </w:p>
    <w:p w:rsidR="002421BD" w:rsidRPr="004117E7" w:rsidRDefault="00377DCE" w:rsidP="00342497">
      <w:pPr>
        <w:rPr>
          <w:sz w:val="16"/>
        </w:rPr>
      </w:pPr>
      <w:r>
        <w:t xml:space="preserve">The withdrawal deadline for the term is </w:t>
      </w:r>
      <w:r w:rsidR="007466D5">
        <w:rPr>
          <w:b/>
        </w:rPr>
        <w:t>November 1</w:t>
      </w:r>
      <w:bookmarkStart w:id="0" w:name="_GoBack"/>
      <w:bookmarkEnd w:id="0"/>
      <w:r w:rsidR="00AC7125">
        <w:rPr>
          <w:b/>
        </w:rPr>
        <w:t>, 2013</w:t>
      </w:r>
    </w:p>
    <w:p w:rsidR="002A09B8" w:rsidRPr="002A09B8" w:rsidRDefault="002A09B8" w:rsidP="00342497">
      <w:pPr>
        <w:rPr>
          <w:b/>
          <w:sz w:val="16"/>
        </w:rPr>
      </w:pPr>
    </w:p>
    <w:p w:rsidR="00377DCE" w:rsidRPr="002421BD" w:rsidRDefault="00377DCE" w:rsidP="00342497">
      <w:pPr>
        <w:rPr>
          <w:b/>
        </w:rPr>
      </w:pPr>
      <w:r w:rsidRPr="002421BD">
        <w:rPr>
          <w:b/>
        </w:rPr>
        <w:t>STUDENT CONDUCT:</w:t>
      </w:r>
    </w:p>
    <w:p w:rsidR="00377DCE" w:rsidRPr="002421BD" w:rsidRDefault="00377DCE" w:rsidP="00342497">
      <w:pPr>
        <w:rPr>
          <w:sz w:val="12"/>
          <w:szCs w:val="12"/>
        </w:rPr>
      </w:pPr>
    </w:p>
    <w:p w:rsidR="00383256" w:rsidRDefault="00377DCE" w:rsidP="00383256">
      <w:r>
        <w:t>Valencia College is dedicated to the advancement of knowledge and learning as well as the development of responsible personal and social conduct.  By enrolling at Valencia College, a student assumes the responsibility for becoming familiar with and abiding by the general rules of conduct.  For further detail, refer to the Student Code of Conduct in the current Valencia Student Handbook.</w:t>
      </w:r>
    </w:p>
    <w:p w:rsidR="00383256" w:rsidRPr="002A09B8" w:rsidRDefault="00383256" w:rsidP="00383256">
      <w:pPr>
        <w:rPr>
          <w:b/>
          <w:sz w:val="16"/>
        </w:rPr>
      </w:pPr>
    </w:p>
    <w:p w:rsidR="00377DCE" w:rsidRPr="002421BD" w:rsidRDefault="00377DCE" w:rsidP="00342497">
      <w:pPr>
        <w:rPr>
          <w:b/>
        </w:rPr>
      </w:pPr>
      <w:r w:rsidRPr="002421BD">
        <w:rPr>
          <w:b/>
        </w:rPr>
        <w:t>CLASSROOM BEHAVIOR:</w:t>
      </w:r>
    </w:p>
    <w:p w:rsidR="00377DCE" w:rsidRPr="002421BD" w:rsidRDefault="00377DCE" w:rsidP="00342497">
      <w:pPr>
        <w:rPr>
          <w:sz w:val="12"/>
          <w:szCs w:val="12"/>
        </w:rPr>
      </w:pPr>
    </w:p>
    <w:p w:rsidR="00377DCE" w:rsidRDefault="00377DCE" w:rsidP="00342497">
      <w:r>
        <w:t>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w:t>
      </w:r>
      <w:r w:rsidR="00954269">
        <w:t>n</w:t>
      </w:r>
      <w:r>
        <w:t xml:space="preserve"> of Students for disciplinary action.  The following list, though not exhaustive, includes things that are disruptive to the learning environment:</w:t>
      </w:r>
    </w:p>
    <w:p w:rsidR="00377DCE" w:rsidRDefault="00377DCE" w:rsidP="00377DCE">
      <w:pPr>
        <w:pStyle w:val="ListParagraph"/>
        <w:numPr>
          <w:ilvl w:val="0"/>
          <w:numId w:val="8"/>
        </w:numPr>
      </w:pPr>
      <w:r>
        <w:t>Use of any electronic devices including but not restricted to Cell phones, iPods, and laptop computers (documentation from OSD will be taken into consideration).</w:t>
      </w:r>
      <w:r w:rsidR="00324B55">
        <w:t xml:space="preserve"> Students are not allowed to audiotape or videotape lectures.</w:t>
      </w:r>
    </w:p>
    <w:p w:rsidR="00377DCE" w:rsidRDefault="00377DCE" w:rsidP="00377DCE">
      <w:pPr>
        <w:pStyle w:val="ListParagraph"/>
        <w:numPr>
          <w:ilvl w:val="0"/>
          <w:numId w:val="8"/>
        </w:numPr>
      </w:pPr>
      <w:r>
        <w:t>Preparing homework for other courses during class.</w:t>
      </w:r>
    </w:p>
    <w:p w:rsidR="00383256" w:rsidRDefault="00377DCE" w:rsidP="00377DCE">
      <w:pPr>
        <w:pStyle w:val="ListParagraph"/>
        <w:numPr>
          <w:ilvl w:val="0"/>
          <w:numId w:val="8"/>
        </w:numPr>
      </w:pPr>
      <w:r>
        <w:t>Engaging in private conversations with classmates while class is in session.</w:t>
      </w:r>
    </w:p>
    <w:p w:rsidR="00324B55" w:rsidRDefault="00324B55" w:rsidP="00377DCE">
      <w:pPr>
        <w:pStyle w:val="ListParagraph"/>
        <w:numPr>
          <w:ilvl w:val="0"/>
          <w:numId w:val="8"/>
        </w:numPr>
      </w:pPr>
      <w:r>
        <w:t>Being disruptive and/or being disrespectful to others.</w:t>
      </w:r>
    </w:p>
    <w:p w:rsidR="00377DCE" w:rsidRDefault="00377DCE" w:rsidP="00377DCE">
      <w:pPr>
        <w:pStyle w:val="ListParagraph"/>
        <w:numPr>
          <w:ilvl w:val="0"/>
          <w:numId w:val="8"/>
        </w:numPr>
      </w:pPr>
      <w:r>
        <w:lastRenderedPageBreak/>
        <w:t>Excessive tardiness</w:t>
      </w:r>
    </w:p>
    <w:p w:rsidR="00377DCE" w:rsidRDefault="00377DCE" w:rsidP="00377DCE">
      <w:pPr>
        <w:pStyle w:val="ListParagraph"/>
        <w:numPr>
          <w:ilvl w:val="0"/>
          <w:numId w:val="8"/>
        </w:numPr>
      </w:pPr>
      <w:r>
        <w:t>Leaving and re-entering the classroom while the class is in session.</w:t>
      </w:r>
    </w:p>
    <w:p w:rsidR="00377DCE" w:rsidRPr="002421BD" w:rsidRDefault="00377DCE" w:rsidP="00377DCE">
      <w:pPr>
        <w:rPr>
          <w:sz w:val="16"/>
        </w:rPr>
      </w:pPr>
    </w:p>
    <w:p w:rsidR="00377DCE" w:rsidRDefault="00377DCE" w:rsidP="00377DCE">
      <w:r>
        <w:t>In addition, Valencia College strives to provide a drug-free learning environment for all those involved in the academic experience.  Our policy is as follows:</w:t>
      </w:r>
    </w:p>
    <w:p w:rsidR="00377DCE" w:rsidRPr="002421BD" w:rsidRDefault="00377DCE" w:rsidP="00377DCE">
      <w:pPr>
        <w:rPr>
          <w:sz w:val="16"/>
        </w:rPr>
      </w:pPr>
    </w:p>
    <w:p w:rsidR="00377DCE" w:rsidRPr="002421BD" w:rsidRDefault="00377DCE" w:rsidP="00377DCE">
      <w:pPr>
        <w:rPr>
          <w:b/>
        </w:rPr>
      </w:pPr>
      <w:r w:rsidRPr="002421BD">
        <w:rPr>
          <w:b/>
        </w:rPr>
        <w:t>Policy:</w:t>
      </w:r>
    </w:p>
    <w:p w:rsidR="00377DCE" w:rsidRDefault="00377DCE" w:rsidP="002421BD">
      <w:pPr>
        <w:ind w:left="720" w:hanging="720"/>
      </w:pPr>
      <w:r>
        <w:tab/>
        <w:t>I</w:t>
      </w:r>
      <w:r w:rsidR="00D91A34">
        <w:t>n</w:t>
      </w:r>
      <w:r>
        <w:t xml:space="preserve"> compliance with the provisions of the Federal Drug-Free Schools and Communities Act of </w:t>
      </w:r>
      <w:r w:rsidR="00D91A34">
        <w:t>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w:t>
      </w:r>
    </w:p>
    <w:p w:rsidR="00D91A34" w:rsidRPr="002421BD" w:rsidRDefault="00D91A34" w:rsidP="00377DCE">
      <w:pPr>
        <w:rPr>
          <w:sz w:val="16"/>
        </w:rPr>
      </w:pPr>
    </w:p>
    <w:p w:rsidR="00D91A34" w:rsidRPr="002421BD" w:rsidRDefault="00D91A34" w:rsidP="00377DCE">
      <w:pPr>
        <w:rPr>
          <w:b/>
        </w:rPr>
      </w:pPr>
      <w:r w:rsidRPr="002421BD">
        <w:rPr>
          <w:b/>
        </w:rPr>
        <w:t>ACADEMIC DISHONESTY:</w:t>
      </w:r>
    </w:p>
    <w:p w:rsidR="00D91A34" w:rsidRPr="002421BD" w:rsidRDefault="00D91A34" w:rsidP="00377DCE">
      <w:pPr>
        <w:rPr>
          <w:sz w:val="12"/>
          <w:szCs w:val="12"/>
        </w:rPr>
      </w:pPr>
    </w:p>
    <w:p w:rsidR="00D91A34" w:rsidRDefault="00D91A34" w:rsidP="00377DCE">
      <w:r>
        <w:t xml:space="preserve">All forms of academic dishonesty are prohibited at Valencia College.  Academic dishonesty includes, but is not limited to, plagiarism, cheating, furnishing false information, forgery, alteration or misuse of documents, misconduct during a testing situation, and misuse of identification with intent </w:t>
      </w:r>
      <w:r w:rsidR="00954269">
        <w:t>t</w:t>
      </w:r>
      <w:r>
        <w:t>o defraud or deceive.  Any student determined by the professor to have been guilty of engaging in an act of academic dishonesty shall be subject to a range of academic penalties as determined by the professor.  These penalties may include, but not be limited to, one or more of the following:  loss of credit for an assignment, examination, or project; reduction in the course grade; or a grade of “F” in the course.</w:t>
      </w:r>
    </w:p>
    <w:p w:rsidR="00D91A34" w:rsidRPr="002421BD" w:rsidRDefault="00D91A34" w:rsidP="00377DCE">
      <w:pPr>
        <w:rPr>
          <w:sz w:val="16"/>
        </w:rPr>
      </w:pPr>
    </w:p>
    <w:p w:rsidR="006F67D5" w:rsidRDefault="00D91A34" w:rsidP="00377DCE">
      <w:r>
        <w:t xml:space="preserve">For further details, refer to the Student Code of Conduct in the current Valencia Student Handbook.  </w:t>
      </w:r>
    </w:p>
    <w:p w:rsidR="00324B55" w:rsidRPr="002421BD" w:rsidRDefault="00324B55" w:rsidP="00377DCE">
      <w:pPr>
        <w:rPr>
          <w:sz w:val="16"/>
        </w:rPr>
      </w:pPr>
    </w:p>
    <w:p w:rsidR="006F67D5" w:rsidRPr="002421BD" w:rsidRDefault="006F67D5" w:rsidP="00377DCE">
      <w:pPr>
        <w:rPr>
          <w:b/>
        </w:rPr>
      </w:pPr>
      <w:r w:rsidRPr="002421BD">
        <w:rPr>
          <w:b/>
        </w:rPr>
        <w:t>NOTE TO STUDENTS WITH DISABILITIES:</w:t>
      </w:r>
    </w:p>
    <w:p w:rsidR="006F67D5" w:rsidRPr="002421BD" w:rsidRDefault="006F67D5" w:rsidP="00377DCE">
      <w:pPr>
        <w:rPr>
          <w:sz w:val="12"/>
          <w:szCs w:val="12"/>
        </w:rPr>
      </w:pPr>
    </w:p>
    <w:p w:rsidR="006F67D5" w:rsidRDefault="006F67D5" w:rsidP="00377DCE">
      <w:r>
        <w:t>Please schedule a conference with the instructor so that we can arrange assignments or testing to assure your best chance to succeed in this course.</w:t>
      </w:r>
    </w:p>
    <w:p w:rsidR="006F67D5" w:rsidRPr="002421BD" w:rsidRDefault="006F67D5" w:rsidP="00377DCE">
      <w:pPr>
        <w:rPr>
          <w:sz w:val="16"/>
        </w:rPr>
      </w:pPr>
    </w:p>
    <w:p w:rsidR="006F67D5" w:rsidRPr="002421BD" w:rsidRDefault="006F67D5" w:rsidP="00377DCE">
      <w:pPr>
        <w:rPr>
          <w:b/>
        </w:rPr>
      </w:pPr>
      <w:r w:rsidRPr="002421BD">
        <w:rPr>
          <w:b/>
        </w:rPr>
        <w:t>FINAL EXAM:</w:t>
      </w:r>
    </w:p>
    <w:p w:rsidR="006F67D5" w:rsidRPr="002421BD" w:rsidRDefault="006F67D5" w:rsidP="00377DCE">
      <w:pPr>
        <w:rPr>
          <w:sz w:val="12"/>
          <w:szCs w:val="12"/>
        </w:rPr>
      </w:pPr>
    </w:p>
    <w:p w:rsidR="006F67D5" w:rsidRDefault="006F67D5" w:rsidP="00377DCE">
      <w:r>
        <w:t xml:space="preserve">All students must take the Final Exam on the scheduled date with their scheduled class.  There are no excuses for the Final Exam.  Students who fail to take the final exam, regardless of previous standing in course, will receive </w:t>
      </w:r>
      <w:proofErr w:type="gramStart"/>
      <w:r>
        <w:t>a</w:t>
      </w:r>
      <w:proofErr w:type="gramEnd"/>
      <w:r>
        <w:t xml:space="preserve"> </w:t>
      </w:r>
      <w:r w:rsidR="00324B55">
        <w:t>“</w:t>
      </w:r>
      <w:r>
        <w:t>F” as their final grade.</w:t>
      </w:r>
    </w:p>
    <w:p w:rsidR="006F67D5" w:rsidRPr="002421BD" w:rsidRDefault="006F67D5" w:rsidP="00377DCE">
      <w:pPr>
        <w:rPr>
          <w:sz w:val="16"/>
        </w:rPr>
      </w:pPr>
    </w:p>
    <w:p w:rsidR="0052631F" w:rsidRPr="002421BD" w:rsidRDefault="0052631F" w:rsidP="0052631F">
      <w:pPr>
        <w:rPr>
          <w:b/>
        </w:rPr>
      </w:pPr>
      <w:r w:rsidRPr="002421BD">
        <w:rPr>
          <w:b/>
        </w:rPr>
        <w:t>DISCLAIMER</w:t>
      </w:r>
      <w:r w:rsidR="002421BD">
        <w:rPr>
          <w:b/>
        </w:rPr>
        <w:t>:</w:t>
      </w:r>
    </w:p>
    <w:p w:rsidR="0052631F" w:rsidRPr="002421BD" w:rsidRDefault="0052631F" w:rsidP="0052631F">
      <w:pPr>
        <w:rPr>
          <w:sz w:val="12"/>
          <w:szCs w:val="12"/>
        </w:rPr>
      </w:pPr>
    </w:p>
    <w:p w:rsidR="0052631F" w:rsidRPr="00954269" w:rsidRDefault="0052631F" w:rsidP="0052631F">
      <w:pPr>
        <w:rPr>
          <w:b/>
        </w:rPr>
      </w:pPr>
      <w:r w:rsidRPr="00954269">
        <w:rPr>
          <w:b/>
        </w:rPr>
        <w:t>All information and assignments found in this syllabus are subject to oral or written change at the discretion of the instructor.</w:t>
      </w:r>
    </w:p>
    <w:p w:rsidR="006F67D5" w:rsidRDefault="006F67D5" w:rsidP="00377DCE"/>
    <w:p w:rsidR="006F67D5" w:rsidRPr="003F76EC" w:rsidRDefault="006F67D5" w:rsidP="006F67D5">
      <w:pPr>
        <w:tabs>
          <w:tab w:val="left" w:pos="270"/>
        </w:tabs>
        <w:ind w:left="270" w:hanging="270"/>
        <w:rPr>
          <w:i/>
        </w:rPr>
      </w:pPr>
      <w:r>
        <w:rPr>
          <w:i/>
        </w:rPr>
        <w:tab/>
        <w:t>Through a dialogue conducted with these inward forces through our dreams and through a study of myths, we can learn to know and come to terms with the greater horizon of our own deeper and wiser, inward self.  And analogously, the society that cherishes and keeps its myths alive will be nourished from the soundest, richest strata of the human spirit.</w:t>
      </w:r>
    </w:p>
    <w:p w:rsidR="006F67D5" w:rsidRDefault="006F67D5" w:rsidP="006F67D5">
      <w:r>
        <w:tab/>
      </w:r>
      <w:r>
        <w:tab/>
      </w:r>
      <w:r>
        <w:tab/>
      </w:r>
      <w:r>
        <w:tab/>
      </w:r>
      <w:r>
        <w:tab/>
      </w:r>
      <w:r>
        <w:tab/>
      </w:r>
      <w:r>
        <w:tab/>
      </w:r>
      <w:proofErr w:type="gramStart"/>
      <w:r>
        <w:t xml:space="preserve">- Joseph Campbell, </w:t>
      </w:r>
      <w:r w:rsidRPr="006F67D5">
        <w:rPr>
          <w:i/>
        </w:rPr>
        <w:t>Myths to Live By</w:t>
      </w:r>
      <w:r>
        <w:t>, 15.</w:t>
      </w:r>
      <w:proofErr w:type="gramEnd"/>
    </w:p>
    <w:p w:rsidR="00954269" w:rsidRDefault="00954269">
      <w:pPr>
        <w:rPr>
          <w:b/>
        </w:rPr>
      </w:pPr>
      <w:r>
        <w:rPr>
          <w:b/>
        </w:rPr>
        <w:br w:type="page"/>
      </w:r>
    </w:p>
    <w:p w:rsidR="006F67D5" w:rsidRPr="002421BD" w:rsidRDefault="0052631F" w:rsidP="0052631F">
      <w:pPr>
        <w:jc w:val="center"/>
        <w:rPr>
          <w:b/>
        </w:rPr>
      </w:pPr>
      <w:r w:rsidRPr="002421BD">
        <w:rPr>
          <w:b/>
        </w:rPr>
        <w:lastRenderedPageBreak/>
        <w:t>ASSIGNMENTS BY WEEK</w:t>
      </w:r>
    </w:p>
    <w:p w:rsidR="0052631F" w:rsidRDefault="0052631F" w:rsidP="0052631F"/>
    <w:p w:rsidR="00C003FB" w:rsidRDefault="0052631F" w:rsidP="0052631F">
      <w:r>
        <w:t>WEEK 1</w:t>
      </w:r>
      <w:r>
        <w:tab/>
      </w:r>
      <w:r>
        <w:tab/>
        <w:t>Introduction to the course and its objectives</w:t>
      </w:r>
    </w:p>
    <w:p w:rsidR="00C003FB" w:rsidRPr="00C003FB" w:rsidRDefault="00C003FB" w:rsidP="0052631F">
      <w:pPr>
        <w:rPr>
          <w:sz w:val="20"/>
          <w:szCs w:val="20"/>
        </w:rPr>
      </w:pPr>
    </w:p>
    <w:p w:rsidR="0052631F" w:rsidRDefault="00C003FB" w:rsidP="0052631F">
      <w:r>
        <w:t>WEEK 2</w:t>
      </w:r>
      <w:r>
        <w:tab/>
      </w:r>
      <w:r>
        <w:tab/>
      </w:r>
      <w:r w:rsidR="0052631F">
        <w:t xml:space="preserve">Introduce </w:t>
      </w:r>
      <w:r>
        <w:t>Pantheons</w:t>
      </w:r>
      <w:r w:rsidR="0052631F">
        <w:t xml:space="preserve"> their connection to our world and explanations of our </w:t>
      </w:r>
      <w:r>
        <w:tab/>
      </w:r>
      <w:r>
        <w:tab/>
      </w:r>
      <w:r>
        <w:tab/>
      </w:r>
      <w:r>
        <w:tab/>
      </w:r>
      <w:r w:rsidR="0052631F">
        <w:t>beginnings</w:t>
      </w:r>
    </w:p>
    <w:p w:rsidR="0052631F" w:rsidRPr="00C003FB" w:rsidRDefault="0052631F" w:rsidP="0052631F">
      <w:pPr>
        <w:rPr>
          <w:sz w:val="20"/>
          <w:szCs w:val="20"/>
        </w:rPr>
      </w:pPr>
    </w:p>
    <w:p w:rsidR="0052631F" w:rsidRDefault="0052631F" w:rsidP="0052631F">
      <w:r>
        <w:t xml:space="preserve">WEEK </w:t>
      </w:r>
      <w:r w:rsidR="00C003FB">
        <w:t>3</w:t>
      </w:r>
      <w:r>
        <w:tab/>
      </w:r>
      <w:r>
        <w:tab/>
        <w:t xml:space="preserve">Students will be arbitrarily designated to groups and assigned a </w:t>
      </w:r>
      <w:r w:rsidR="00E33B79">
        <w:t>pantheon to</w:t>
      </w:r>
      <w:r>
        <w:t xml:space="preserve"> </w:t>
      </w:r>
      <w:r>
        <w:br/>
      </w:r>
      <w:r>
        <w:tab/>
      </w:r>
      <w:r>
        <w:tab/>
      </w:r>
      <w:r>
        <w:tab/>
      </w:r>
      <w:r w:rsidR="00E33B79">
        <w:t>present.</w:t>
      </w:r>
    </w:p>
    <w:p w:rsidR="0052631F" w:rsidRDefault="0052631F" w:rsidP="0052631F">
      <w:r>
        <w:tab/>
      </w:r>
      <w:r>
        <w:tab/>
      </w:r>
      <w:r>
        <w:tab/>
        <w:t xml:space="preserve">Each group will be responsible for making an oral presentation of their assigned </w:t>
      </w:r>
      <w:r>
        <w:tab/>
      </w:r>
      <w:r>
        <w:tab/>
      </w:r>
      <w:r>
        <w:tab/>
      </w:r>
      <w:r>
        <w:tab/>
        <w:t xml:space="preserve">pantheon using visual and/or audio supplements to explain its salient points.  </w:t>
      </w:r>
      <w:r>
        <w:tab/>
      </w:r>
      <w:r>
        <w:tab/>
      </w:r>
      <w:r>
        <w:tab/>
      </w:r>
      <w:r>
        <w:tab/>
        <w:t>There will be class time made available to work on this project.</w:t>
      </w:r>
    </w:p>
    <w:p w:rsidR="0052631F" w:rsidRDefault="0052631F" w:rsidP="0052631F">
      <w:r>
        <w:tab/>
      </w:r>
      <w:r>
        <w:tab/>
      </w:r>
      <w:r>
        <w:tab/>
        <w:t xml:space="preserve">Work on group presentation of pantheons </w:t>
      </w:r>
    </w:p>
    <w:p w:rsidR="0052631F" w:rsidRDefault="0052631F" w:rsidP="0052631F">
      <w:r>
        <w:tab/>
      </w:r>
      <w:r>
        <w:tab/>
      </w:r>
      <w:r>
        <w:tab/>
        <w:t>Film</w:t>
      </w:r>
    </w:p>
    <w:p w:rsidR="0052631F" w:rsidRPr="00C003FB" w:rsidRDefault="0052631F" w:rsidP="0052631F">
      <w:pPr>
        <w:rPr>
          <w:sz w:val="20"/>
          <w:szCs w:val="20"/>
        </w:rPr>
      </w:pPr>
    </w:p>
    <w:p w:rsidR="0052631F" w:rsidRDefault="0052631F" w:rsidP="0052631F">
      <w:r>
        <w:t xml:space="preserve">WEEK </w:t>
      </w:r>
      <w:r w:rsidR="00C003FB">
        <w:t>4</w:t>
      </w:r>
      <w:r>
        <w:tab/>
      </w:r>
      <w:r>
        <w:tab/>
        <w:t xml:space="preserve">Introduce and assign reading – </w:t>
      </w:r>
      <w:r w:rsidRPr="001828E6">
        <w:rPr>
          <w:i/>
        </w:rPr>
        <w:t>Childhood’s End</w:t>
      </w:r>
    </w:p>
    <w:p w:rsidR="0052631F" w:rsidRDefault="0052631F" w:rsidP="0052631F">
      <w:r>
        <w:tab/>
      </w:r>
      <w:r>
        <w:tab/>
      </w:r>
      <w:r>
        <w:tab/>
        <w:t xml:space="preserve">Read </w:t>
      </w:r>
      <w:r w:rsidRPr="001828E6">
        <w:rPr>
          <w:i/>
        </w:rPr>
        <w:t>Childhood End</w:t>
      </w:r>
    </w:p>
    <w:p w:rsidR="0052631F" w:rsidRDefault="0052631F" w:rsidP="0052631F">
      <w:r>
        <w:tab/>
      </w:r>
      <w:r>
        <w:tab/>
      </w:r>
      <w:r>
        <w:tab/>
        <w:t>Continue group work</w:t>
      </w:r>
    </w:p>
    <w:p w:rsidR="0052631F" w:rsidRPr="00C003FB" w:rsidRDefault="0052631F" w:rsidP="0052631F">
      <w:pPr>
        <w:rPr>
          <w:sz w:val="20"/>
          <w:szCs w:val="20"/>
        </w:rPr>
      </w:pPr>
    </w:p>
    <w:p w:rsidR="0052631F" w:rsidRDefault="0052631F" w:rsidP="0052631F">
      <w:r>
        <w:t xml:space="preserve">WEEK </w:t>
      </w:r>
      <w:r w:rsidR="00C003FB">
        <w:t>5</w:t>
      </w:r>
      <w:r>
        <w:tab/>
      </w:r>
      <w:r>
        <w:tab/>
        <w:t xml:space="preserve">Begin reading </w:t>
      </w:r>
      <w:r w:rsidRPr="001828E6">
        <w:rPr>
          <w:i/>
        </w:rPr>
        <w:t>Childhood’s End</w:t>
      </w:r>
    </w:p>
    <w:p w:rsidR="00C05F53" w:rsidRDefault="00C05F53" w:rsidP="0052631F">
      <w:r>
        <w:tab/>
      </w:r>
      <w:r>
        <w:tab/>
      </w:r>
      <w:r>
        <w:tab/>
        <w:t>Continue group work</w:t>
      </w:r>
    </w:p>
    <w:p w:rsidR="00C05F53" w:rsidRDefault="00C05F53" w:rsidP="0052631F">
      <w:r>
        <w:tab/>
      </w:r>
      <w:r>
        <w:tab/>
      </w:r>
      <w:r>
        <w:tab/>
        <w:t>Discussion of the mythology in the text</w:t>
      </w:r>
    </w:p>
    <w:p w:rsidR="00C05F53" w:rsidRPr="00C003FB" w:rsidRDefault="00C05F53" w:rsidP="0052631F">
      <w:pPr>
        <w:rPr>
          <w:sz w:val="20"/>
          <w:szCs w:val="20"/>
        </w:rPr>
      </w:pPr>
    </w:p>
    <w:p w:rsidR="00C05F53" w:rsidRDefault="00C05F53" w:rsidP="0052631F">
      <w:r>
        <w:t xml:space="preserve">WEEK </w:t>
      </w:r>
      <w:r w:rsidR="00C003FB">
        <w:t>6</w:t>
      </w:r>
      <w:proofErr w:type="gramStart"/>
      <w:r>
        <w:tab/>
      </w:r>
      <w:r>
        <w:tab/>
        <w:t>Lecture</w:t>
      </w:r>
      <w:proofErr w:type="gramEnd"/>
    </w:p>
    <w:p w:rsidR="00C05F53" w:rsidRDefault="00C05F53" w:rsidP="0052631F">
      <w:r>
        <w:tab/>
      </w:r>
      <w:r>
        <w:tab/>
      </w:r>
      <w:r>
        <w:tab/>
        <w:t>Begin Group Presentation on Pantheons</w:t>
      </w:r>
    </w:p>
    <w:p w:rsidR="00C05F53" w:rsidRDefault="00C05F53" w:rsidP="0052631F">
      <w:r>
        <w:tab/>
      </w:r>
      <w:r>
        <w:tab/>
      </w:r>
      <w:r>
        <w:tab/>
        <w:t xml:space="preserve">Read </w:t>
      </w:r>
      <w:r w:rsidRPr="001828E6">
        <w:rPr>
          <w:i/>
        </w:rPr>
        <w:t>Childhood’s End</w:t>
      </w:r>
      <w:r>
        <w:t xml:space="preserve"> – Pantheon Papers due</w:t>
      </w:r>
    </w:p>
    <w:p w:rsidR="00C05F53" w:rsidRPr="00C003FB" w:rsidRDefault="00C05F53" w:rsidP="0052631F">
      <w:pPr>
        <w:rPr>
          <w:sz w:val="20"/>
          <w:szCs w:val="20"/>
        </w:rPr>
      </w:pPr>
    </w:p>
    <w:p w:rsidR="00C05F53" w:rsidRDefault="00C05F53" w:rsidP="0052631F">
      <w:r>
        <w:t xml:space="preserve">WEEK </w:t>
      </w:r>
      <w:r w:rsidR="00C003FB">
        <w:t>7</w:t>
      </w:r>
      <w:r>
        <w:tab/>
      </w:r>
      <w:r>
        <w:tab/>
        <w:t>Final Thesis Paper Sign up</w:t>
      </w:r>
    </w:p>
    <w:p w:rsidR="00C05F53" w:rsidRDefault="00C05F53" w:rsidP="0052631F">
      <w:r>
        <w:tab/>
      </w:r>
      <w:r>
        <w:tab/>
      </w:r>
      <w:r>
        <w:tab/>
        <w:t xml:space="preserve">Read </w:t>
      </w:r>
      <w:r w:rsidRPr="001828E6">
        <w:rPr>
          <w:i/>
        </w:rPr>
        <w:t>Childhood’s End</w:t>
      </w:r>
    </w:p>
    <w:p w:rsidR="00C05F53" w:rsidRDefault="00C05F53" w:rsidP="0052631F">
      <w:r>
        <w:tab/>
      </w:r>
      <w:r>
        <w:tab/>
      </w:r>
      <w:r>
        <w:tab/>
        <w:t>Lecture</w:t>
      </w:r>
    </w:p>
    <w:p w:rsidR="00C05F53" w:rsidRPr="00C003FB" w:rsidRDefault="00C05F53" w:rsidP="0052631F">
      <w:pPr>
        <w:rPr>
          <w:sz w:val="20"/>
          <w:szCs w:val="20"/>
        </w:rPr>
      </w:pPr>
    </w:p>
    <w:p w:rsidR="00C05F53" w:rsidRDefault="00C05F53" w:rsidP="0052631F">
      <w:r>
        <w:t xml:space="preserve">WEEK </w:t>
      </w:r>
      <w:r w:rsidR="00C003FB">
        <w:t>8</w:t>
      </w:r>
      <w:r>
        <w:tab/>
      </w:r>
      <w:r>
        <w:tab/>
        <w:t>Library Visit</w:t>
      </w:r>
    </w:p>
    <w:p w:rsidR="00C05F53" w:rsidRDefault="00C05F53" w:rsidP="0052631F">
      <w:r>
        <w:tab/>
      </w:r>
      <w:r>
        <w:tab/>
      </w:r>
      <w:r>
        <w:tab/>
        <w:t xml:space="preserve">Read </w:t>
      </w:r>
      <w:r w:rsidRPr="001828E6">
        <w:rPr>
          <w:i/>
        </w:rPr>
        <w:t>Childhood’s End</w:t>
      </w:r>
    </w:p>
    <w:p w:rsidR="00C05F53" w:rsidRDefault="00C05F53" w:rsidP="0052631F">
      <w:r>
        <w:tab/>
      </w:r>
      <w:r>
        <w:tab/>
      </w:r>
      <w:r>
        <w:tab/>
        <w:t>Lecture</w:t>
      </w:r>
    </w:p>
    <w:p w:rsidR="00C05F53" w:rsidRPr="00C003FB" w:rsidRDefault="00C05F53" w:rsidP="0052631F">
      <w:pPr>
        <w:rPr>
          <w:sz w:val="20"/>
          <w:szCs w:val="20"/>
        </w:rPr>
      </w:pPr>
    </w:p>
    <w:p w:rsidR="00C05F53" w:rsidRDefault="00C05F53" w:rsidP="0052631F">
      <w:r>
        <w:t xml:space="preserve">WEEK </w:t>
      </w:r>
      <w:r w:rsidR="00C003FB">
        <w:t>9</w:t>
      </w:r>
      <w:proofErr w:type="gramStart"/>
      <w:r>
        <w:tab/>
      </w:r>
      <w:r>
        <w:tab/>
        <w:t>Lecture</w:t>
      </w:r>
      <w:proofErr w:type="gramEnd"/>
    </w:p>
    <w:p w:rsidR="00C05F53" w:rsidRDefault="00C05F53" w:rsidP="0052631F">
      <w:r>
        <w:tab/>
      </w:r>
      <w:r>
        <w:tab/>
      </w:r>
      <w:r>
        <w:tab/>
        <w:t>Presentations</w:t>
      </w:r>
    </w:p>
    <w:p w:rsidR="00C05F53" w:rsidRDefault="00C05F53" w:rsidP="0052631F">
      <w:r>
        <w:tab/>
      </w:r>
      <w:r>
        <w:tab/>
      </w:r>
      <w:r>
        <w:tab/>
        <w:t xml:space="preserve">Read </w:t>
      </w:r>
      <w:r w:rsidRPr="001828E6">
        <w:rPr>
          <w:i/>
        </w:rPr>
        <w:t>Childhood’s End</w:t>
      </w:r>
    </w:p>
    <w:p w:rsidR="00C05F53" w:rsidRPr="00C003FB" w:rsidRDefault="00C05F53" w:rsidP="0052631F">
      <w:pPr>
        <w:rPr>
          <w:sz w:val="20"/>
          <w:szCs w:val="20"/>
        </w:rPr>
      </w:pPr>
    </w:p>
    <w:p w:rsidR="00C05F53" w:rsidRDefault="00C05F53" w:rsidP="0052631F">
      <w:r>
        <w:t xml:space="preserve">WEEK </w:t>
      </w:r>
      <w:r w:rsidR="00C003FB">
        <w:t>10</w:t>
      </w:r>
      <w:r>
        <w:tab/>
      </w:r>
      <w:r>
        <w:tab/>
        <w:t xml:space="preserve">Complete </w:t>
      </w:r>
      <w:r w:rsidRPr="001828E6">
        <w:rPr>
          <w:i/>
        </w:rPr>
        <w:t>Childhood’s End</w:t>
      </w:r>
    </w:p>
    <w:p w:rsidR="00C05F53" w:rsidRDefault="00C05F53" w:rsidP="0052631F">
      <w:r>
        <w:tab/>
      </w:r>
      <w:r>
        <w:tab/>
      </w:r>
      <w:r>
        <w:tab/>
        <w:t xml:space="preserve">Paper Summary of </w:t>
      </w:r>
      <w:r w:rsidRPr="001828E6">
        <w:rPr>
          <w:i/>
        </w:rPr>
        <w:t>Childhood’s End</w:t>
      </w:r>
    </w:p>
    <w:p w:rsidR="00C05F53" w:rsidRDefault="00C05F53" w:rsidP="0052631F">
      <w:r>
        <w:tab/>
      </w:r>
      <w:r>
        <w:tab/>
      </w:r>
      <w:r>
        <w:tab/>
        <w:t>Lecture</w:t>
      </w:r>
    </w:p>
    <w:p w:rsidR="00C05F53" w:rsidRPr="00C003FB" w:rsidRDefault="00C05F53" w:rsidP="0052631F">
      <w:pPr>
        <w:rPr>
          <w:sz w:val="20"/>
          <w:szCs w:val="20"/>
        </w:rPr>
      </w:pPr>
    </w:p>
    <w:p w:rsidR="00C05F53" w:rsidRDefault="00C05F53" w:rsidP="0052631F">
      <w:r>
        <w:t>WEEK 1</w:t>
      </w:r>
      <w:r w:rsidR="00C003FB">
        <w:t>1</w:t>
      </w:r>
      <w:r>
        <w:tab/>
      </w:r>
      <w:r>
        <w:tab/>
        <w:t>Begin Student Presentations</w:t>
      </w:r>
    </w:p>
    <w:p w:rsidR="00C05F53" w:rsidRDefault="00C05F53" w:rsidP="0052631F">
      <w:r>
        <w:tab/>
      </w:r>
      <w:r>
        <w:tab/>
      </w:r>
      <w:r>
        <w:tab/>
        <w:t>Lecture</w:t>
      </w:r>
    </w:p>
    <w:p w:rsidR="00C05F53" w:rsidRPr="00C003FB" w:rsidRDefault="00C05F53" w:rsidP="0052631F">
      <w:pPr>
        <w:rPr>
          <w:sz w:val="20"/>
          <w:szCs w:val="20"/>
        </w:rPr>
      </w:pPr>
    </w:p>
    <w:p w:rsidR="00C05F53" w:rsidRDefault="00C05F53" w:rsidP="0052631F">
      <w:r>
        <w:t>WEEK 1</w:t>
      </w:r>
      <w:r w:rsidR="00C003FB">
        <w:t>2</w:t>
      </w:r>
      <w:r>
        <w:tab/>
      </w:r>
      <w:r>
        <w:tab/>
        <w:t>Continue Student Presentations</w:t>
      </w:r>
    </w:p>
    <w:p w:rsidR="00C05F53" w:rsidRDefault="00C05F53" w:rsidP="0052631F">
      <w:r>
        <w:tab/>
      </w:r>
      <w:r>
        <w:tab/>
      </w:r>
      <w:r>
        <w:tab/>
        <w:t>Lecture</w:t>
      </w:r>
    </w:p>
    <w:p w:rsidR="00C05F53" w:rsidRPr="00C003FB" w:rsidRDefault="00C05F53" w:rsidP="0052631F">
      <w:pPr>
        <w:rPr>
          <w:sz w:val="20"/>
          <w:szCs w:val="20"/>
        </w:rPr>
      </w:pPr>
    </w:p>
    <w:p w:rsidR="00C05F53" w:rsidRDefault="00C05F53" w:rsidP="0052631F">
      <w:r>
        <w:t>WEEK 1</w:t>
      </w:r>
      <w:r w:rsidR="00C003FB">
        <w:t>3</w:t>
      </w:r>
      <w:r>
        <w:tab/>
      </w:r>
      <w:r>
        <w:tab/>
        <w:t>Wrap Up</w:t>
      </w:r>
    </w:p>
    <w:p w:rsidR="00C05F53" w:rsidRDefault="00C05F53" w:rsidP="0052631F">
      <w:r>
        <w:tab/>
      </w:r>
      <w:r>
        <w:tab/>
      </w:r>
      <w:r>
        <w:tab/>
        <w:t>Final Exam</w:t>
      </w:r>
    </w:p>
    <w:p w:rsidR="00C05F53" w:rsidRPr="00C003FB" w:rsidRDefault="00C05F53" w:rsidP="0052631F">
      <w:pPr>
        <w:rPr>
          <w:sz w:val="20"/>
          <w:szCs w:val="20"/>
        </w:rPr>
      </w:pPr>
    </w:p>
    <w:p w:rsidR="00C05F53" w:rsidRDefault="00C05F53" w:rsidP="0052631F">
      <w:r>
        <w:t>*Disclaimer – Syllabus is subject to change at Instructor’s discretion.</w:t>
      </w:r>
    </w:p>
    <w:sectPr w:rsidR="00C05F53" w:rsidSect="00DC7B68">
      <w:footerReference w:type="default" r:id="rId8"/>
      <w:pgSz w:w="12240" w:h="15840"/>
      <w:pgMar w:top="720" w:right="1080" w:bottom="72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E91" w:rsidRDefault="00817E91" w:rsidP="004F2BE9">
      <w:r>
        <w:separator/>
      </w:r>
    </w:p>
  </w:endnote>
  <w:endnote w:type="continuationSeparator" w:id="0">
    <w:p w:rsidR="00817E91" w:rsidRDefault="00817E91" w:rsidP="004F2B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B55" w:rsidRPr="004F2BE9" w:rsidRDefault="00324B55" w:rsidP="004F2BE9">
    <w:pPr>
      <w:pStyle w:val="Footer"/>
      <w:tabs>
        <w:tab w:val="clear" w:pos="4680"/>
        <w:tab w:val="center" w:pos="5040"/>
      </w:tabs>
      <w:rPr>
        <w:sz w:val="16"/>
      </w:rPr>
    </w:pPr>
    <w:r w:rsidRPr="004F2BE9">
      <w:rPr>
        <w:sz w:val="16"/>
      </w:rPr>
      <w:t>GC5</w:t>
    </w:r>
    <w:r>
      <w:rPr>
        <w:sz w:val="16"/>
      </w:rPr>
      <w:t>7</w:t>
    </w:r>
    <w:r w:rsidRPr="004F2BE9">
      <w:rPr>
        <w:sz w:val="16"/>
      </w:rPr>
      <w:tab/>
    </w:r>
    <w:r w:rsidR="00490142" w:rsidRPr="00490142">
      <w:fldChar w:fldCharType="begin"/>
    </w:r>
    <w:r>
      <w:instrText xml:space="preserve"> PAGE   \* MERGEFORMAT </w:instrText>
    </w:r>
    <w:r w:rsidR="00490142" w:rsidRPr="00490142">
      <w:fldChar w:fldCharType="separate"/>
    </w:r>
    <w:r w:rsidR="00FB1EF7" w:rsidRPr="00FB1EF7">
      <w:rPr>
        <w:noProof/>
        <w:sz w:val="16"/>
      </w:rPr>
      <w:t>1</w:t>
    </w:r>
    <w:r w:rsidR="00490142">
      <w:rPr>
        <w:noProof/>
        <w:sz w:val="16"/>
      </w:rPr>
      <w:fldChar w:fldCharType="end"/>
    </w:r>
  </w:p>
  <w:p w:rsidR="00324B55" w:rsidRPr="004F2BE9" w:rsidRDefault="00324B55">
    <w:pPr>
      <w:pStyle w:val="Footer"/>
      <w:rPr>
        <w:sz w:val="16"/>
      </w:rPr>
    </w:pPr>
    <w:r>
      <w:rPr>
        <w:sz w:val="16"/>
      </w:rPr>
      <w:t>0</w:t>
    </w:r>
    <w:r w:rsidR="007466D5">
      <w:rPr>
        <w:sz w:val="16"/>
      </w:rPr>
      <w:t>8</w:t>
    </w:r>
    <w:r>
      <w:rPr>
        <w:sz w:val="16"/>
      </w:rPr>
      <w:t>/1</w:t>
    </w:r>
    <w:r w:rsidR="00AC7125">
      <w:rPr>
        <w:sz w:val="16"/>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E91" w:rsidRDefault="00817E91" w:rsidP="004F2BE9">
      <w:r>
        <w:separator/>
      </w:r>
    </w:p>
  </w:footnote>
  <w:footnote w:type="continuationSeparator" w:id="0">
    <w:p w:rsidR="00817E91" w:rsidRDefault="00817E91" w:rsidP="004F2B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014B6"/>
    <w:multiLevelType w:val="hybridMultilevel"/>
    <w:tmpl w:val="6782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61167"/>
    <w:multiLevelType w:val="hybridMultilevel"/>
    <w:tmpl w:val="8DDC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B209A0"/>
    <w:multiLevelType w:val="hybridMultilevel"/>
    <w:tmpl w:val="20804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B901E1"/>
    <w:multiLevelType w:val="hybridMultilevel"/>
    <w:tmpl w:val="94FA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5417E3"/>
    <w:multiLevelType w:val="hybridMultilevel"/>
    <w:tmpl w:val="D1449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D360C3"/>
    <w:multiLevelType w:val="hybridMultilevel"/>
    <w:tmpl w:val="E156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4E3B1C"/>
    <w:multiLevelType w:val="hybridMultilevel"/>
    <w:tmpl w:val="B8F0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E6575E"/>
    <w:multiLevelType w:val="hybridMultilevel"/>
    <w:tmpl w:val="DE70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1"/>
  </w:num>
  <w:num w:numId="6">
    <w:abstractNumId w:val="3"/>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F76EC"/>
    <w:rsid w:val="00003613"/>
    <w:rsid w:val="000130A6"/>
    <w:rsid w:val="0001723B"/>
    <w:rsid w:val="000A3FFF"/>
    <w:rsid w:val="000C53CB"/>
    <w:rsid w:val="00114B1F"/>
    <w:rsid w:val="001828E6"/>
    <w:rsid w:val="00224D97"/>
    <w:rsid w:val="002421BD"/>
    <w:rsid w:val="00252354"/>
    <w:rsid w:val="00252D8B"/>
    <w:rsid w:val="002674B6"/>
    <w:rsid w:val="00286C8D"/>
    <w:rsid w:val="002A09B8"/>
    <w:rsid w:val="002B59E7"/>
    <w:rsid w:val="002E34B9"/>
    <w:rsid w:val="00322CE2"/>
    <w:rsid w:val="00324B55"/>
    <w:rsid w:val="00341E90"/>
    <w:rsid w:val="00342497"/>
    <w:rsid w:val="003768C7"/>
    <w:rsid w:val="00377DCE"/>
    <w:rsid w:val="00383256"/>
    <w:rsid w:val="0039348B"/>
    <w:rsid w:val="003A7B53"/>
    <w:rsid w:val="003F1E2B"/>
    <w:rsid w:val="003F76EC"/>
    <w:rsid w:val="004117E7"/>
    <w:rsid w:val="00423419"/>
    <w:rsid w:val="00434F06"/>
    <w:rsid w:val="00490142"/>
    <w:rsid w:val="004C734D"/>
    <w:rsid w:val="004D696A"/>
    <w:rsid w:val="004F2BE9"/>
    <w:rsid w:val="00524483"/>
    <w:rsid w:val="0052631F"/>
    <w:rsid w:val="00567518"/>
    <w:rsid w:val="00574E86"/>
    <w:rsid w:val="005D0176"/>
    <w:rsid w:val="005D3FB6"/>
    <w:rsid w:val="0060239A"/>
    <w:rsid w:val="00623224"/>
    <w:rsid w:val="006634E0"/>
    <w:rsid w:val="006B05A8"/>
    <w:rsid w:val="006F67D5"/>
    <w:rsid w:val="00726419"/>
    <w:rsid w:val="007466D5"/>
    <w:rsid w:val="00795867"/>
    <w:rsid w:val="007E0CC4"/>
    <w:rsid w:val="00812B48"/>
    <w:rsid w:val="00817E91"/>
    <w:rsid w:val="008269E6"/>
    <w:rsid w:val="008431FC"/>
    <w:rsid w:val="008664B7"/>
    <w:rsid w:val="00930127"/>
    <w:rsid w:val="00954269"/>
    <w:rsid w:val="00956034"/>
    <w:rsid w:val="00960434"/>
    <w:rsid w:val="00A03B2B"/>
    <w:rsid w:val="00A121F2"/>
    <w:rsid w:val="00A35909"/>
    <w:rsid w:val="00A541DA"/>
    <w:rsid w:val="00A76459"/>
    <w:rsid w:val="00AC7125"/>
    <w:rsid w:val="00AF46D0"/>
    <w:rsid w:val="00B54570"/>
    <w:rsid w:val="00BC039A"/>
    <w:rsid w:val="00BE048B"/>
    <w:rsid w:val="00BE1060"/>
    <w:rsid w:val="00C003FB"/>
    <w:rsid w:val="00C05F53"/>
    <w:rsid w:val="00CA42BE"/>
    <w:rsid w:val="00D91A34"/>
    <w:rsid w:val="00DC7B68"/>
    <w:rsid w:val="00DD57FE"/>
    <w:rsid w:val="00E33B79"/>
    <w:rsid w:val="00E4379F"/>
    <w:rsid w:val="00E63040"/>
    <w:rsid w:val="00E80D20"/>
    <w:rsid w:val="00EA10C1"/>
    <w:rsid w:val="00EA4775"/>
    <w:rsid w:val="00F32A60"/>
    <w:rsid w:val="00F63A07"/>
    <w:rsid w:val="00F67E00"/>
    <w:rsid w:val="00FA1252"/>
    <w:rsid w:val="00FB1E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1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76EC"/>
    <w:rPr>
      <w:color w:val="0000FF"/>
      <w:u w:val="single"/>
    </w:rPr>
  </w:style>
  <w:style w:type="paragraph" w:styleId="ListParagraph">
    <w:name w:val="List Paragraph"/>
    <w:basedOn w:val="Normal"/>
    <w:uiPriority w:val="34"/>
    <w:qFormat/>
    <w:rsid w:val="00BC039A"/>
    <w:pPr>
      <w:ind w:left="720"/>
      <w:contextualSpacing/>
    </w:pPr>
  </w:style>
  <w:style w:type="paragraph" w:styleId="Header">
    <w:name w:val="header"/>
    <w:basedOn w:val="Normal"/>
    <w:link w:val="HeaderChar"/>
    <w:uiPriority w:val="99"/>
    <w:unhideWhenUsed/>
    <w:rsid w:val="004F2BE9"/>
    <w:pPr>
      <w:tabs>
        <w:tab w:val="center" w:pos="4680"/>
        <w:tab w:val="right" w:pos="9360"/>
      </w:tabs>
    </w:pPr>
  </w:style>
  <w:style w:type="character" w:customStyle="1" w:styleId="HeaderChar">
    <w:name w:val="Header Char"/>
    <w:basedOn w:val="DefaultParagraphFont"/>
    <w:link w:val="Header"/>
    <w:uiPriority w:val="99"/>
    <w:rsid w:val="004F2BE9"/>
  </w:style>
  <w:style w:type="paragraph" w:styleId="Footer">
    <w:name w:val="footer"/>
    <w:basedOn w:val="Normal"/>
    <w:link w:val="FooterChar"/>
    <w:uiPriority w:val="99"/>
    <w:unhideWhenUsed/>
    <w:rsid w:val="004F2BE9"/>
    <w:pPr>
      <w:tabs>
        <w:tab w:val="center" w:pos="4680"/>
        <w:tab w:val="right" w:pos="9360"/>
      </w:tabs>
    </w:pPr>
  </w:style>
  <w:style w:type="character" w:customStyle="1" w:styleId="FooterChar">
    <w:name w:val="Footer Char"/>
    <w:basedOn w:val="DefaultParagraphFont"/>
    <w:link w:val="Footer"/>
    <w:uiPriority w:val="99"/>
    <w:rsid w:val="004F2BE9"/>
  </w:style>
  <w:style w:type="paragraph" w:styleId="BalloonText">
    <w:name w:val="Balloon Text"/>
    <w:basedOn w:val="Normal"/>
    <w:link w:val="BalloonTextChar"/>
    <w:uiPriority w:val="99"/>
    <w:semiHidden/>
    <w:unhideWhenUsed/>
    <w:rsid w:val="004F2BE9"/>
    <w:rPr>
      <w:rFonts w:ascii="Tahoma" w:hAnsi="Tahoma" w:cs="Tahoma"/>
      <w:sz w:val="16"/>
    </w:rPr>
  </w:style>
  <w:style w:type="character" w:customStyle="1" w:styleId="BalloonTextChar">
    <w:name w:val="Balloon Text Char"/>
    <w:basedOn w:val="DefaultParagraphFont"/>
    <w:link w:val="BalloonText"/>
    <w:uiPriority w:val="99"/>
    <w:semiHidden/>
    <w:rsid w:val="004F2BE9"/>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calabrese@mail.valenci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2859</Words>
  <Characters>16298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jharris</dc:creator>
  <cp:lastModifiedBy>GUY</cp:lastModifiedBy>
  <cp:revision>2</cp:revision>
  <cp:lastPrinted>2011-08-12T15:12:00Z</cp:lastPrinted>
  <dcterms:created xsi:type="dcterms:W3CDTF">2013-08-22T12:57:00Z</dcterms:created>
  <dcterms:modified xsi:type="dcterms:W3CDTF">2013-08-22T12:57:00Z</dcterms:modified>
</cp:coreProperties>
</file>